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CAEB5" w14:textId="17BCDDC1" w:rsidR="00CD5E89" w:rsidRPr="00155D94" w:rsidRDefault="0CEBEF64" w:rsidP="3E87C4C7">
      <w:pPr>
        <w:jc w:val="center"/>
        <w:rPr>
          <w:rFonts w:ascii="Calibri" w:hAnsi="Calibri" w:cs="Calibri"/>
          <w:b/>
          <w:bCs/>
          <w:sz w:val="52"/>
          <w:szCs w:val="52"/>
        </w:rPr>
      </w:pPr>
      <w:r w:rsidRPr="3E87C4C7">
        <w:rPr>
          <w:rFonts w:ascii="Calibri" w:hAnsi="Calibri" w:cs="Calibri"/>
          <w:b/>
          <w:bCs/>
          <w:sz w:val="52"/>
          <w:szCs w:val="52"/>
        </w:rPr>
        <w:t>Project</w:t>
      </w:r>
      <w:r w:rsidR="000F4971" w:rsidRPr="3E87C4C7">
        <w:rPr>
          <w:rFonts w:ascii="Calibri" w:hAnsi="Calibri" w:cs="Calibri"/>
          <w:b/>
          <w:bCs/>
          <w:sz w:val="52"/>
          <w:szCs w:val="52"/>
        </w:rPr>
        <w:t>plan</w:t>
      </w:r>
      <w:r w:rsidR="00C663A5" w:rsidRPr="3E87C4C7">
        <w:rPr>
          <w:rFonts w:ascii="Calibri" w:hAnsi="Calibri" w:cs="Calibri"/>
          <w:b/>
          <w:bCs/>
          <w:sz w:val="52"/>
          <w:szCs w:val="52"/>
        </w:rPr>
        <w:t xml:space="preserve">:  </w:t>
      </w:r>
      <w:r w:rsidR="001D2C44" w:rsidRPr="3E87C4C7">
        <w:rPr>
          <w:rFonts w:ascii="Calibri" w:hAnsi="Calibri" w:cs="Calibri"/>
          <w:b/>
          <w:bCs/>
          <w:sz w:val="52"/>
          <w:szCs w:val="52"/>
        </w:rPr>
        <w:t>Create-that-UX</w:t>
      </w:r>
    </w:p>
    <w:p w14:paraId="1F031A5A" w14:textId="482A7FFF" w:rsidR="0632AEB6" w:rsidRDefault="0632AEB6" w:rsidP="0632AEB6">
      <w:pPr>
        <w:jc w:val="center"/>
        <w:rPr>
          <w:rFonts w:ascii="Calibri" w:hAnsi="Calibri" w:cs="Calibri"/>
          <w:b/>
          <w:bCs/>
          <w:sz w:val="52"/>
          <w:szCs w:val="52"/>
        </w:rPr>
      </w:pPr>
    </w:p>
    <w:p w14:paraId="1AC8848D" w14:textId="0DCEC90E" w:rsidR="0632AEB6" w:rsidRDefault="0632AEB6" w:rsidP="0632AEB6">
      <w:pPr>
        <w:jc w:val="center"/>
        <w:rPr>
          <w:rFonts w:ascii="Calibri" w:hAnsi="Calibri" w:cs="Calibri"/>
          <w:b/>
          <w:bCs/>
          <w:sz w:val="52"/>
          <w:szCs w:val="52"/>
        </w:rPr>
      </w:pPr>
    </w:p>
    <w:p w14:paraId="630B0EC9" w14:textId="175A231F" w:rsidR="0632AEB6" w:rsidRDefault="0632AEB6" w:rsidP="0632AEB6">
      <w:pPr>
        <w:jc w:val="center"/>
        <w:rPr>
          <w:rFonts w:ascii="Calibri" w:hAnsi="Calibri" w:cs="Calibri"/>
          <w:b/>
          <w:bCs/>
          <w:sz w:val="52"/>
          <w:szCs w:val="52"/>
        </w:rPr>
      </w:pPr>
    </w:p>
    <w:p w14:paraId="0CD55E7D" w14:textId="12731C93" w:rsidR="08D2F977" w:rsidRPr="00155D94" w:rsidRDefault="00DF10DC">
      <w:pPr>
        <w:rPr>
          <w:rFonts w:ascii="Calibri" w:hAnsi="Calibri" w:cs="Calibri"/>
        </w:rPr>
      </w:pPr>
      <w:r w:rsidRPr="00155D94">
        <w:rPr>
          <w:rFonts w:ascii="Calibri" w:hAnsi="Calibri" w:cs="Calibri"/>
          <w:noProof/>
        </w:rPr>
        <w:drawing>
          <wp:anchor distT="0" distB="0" distL="114300" distR="114300" simplePos="0" relativeHeight="251658242" behindDoc="0" locked="0" layoutInCell="1" allowOverlap="1" wp14:anchorId="7170373F" wp14:editId="7AC822A5">
            <wp:simplePos x="0" y="0"/>
            <wp:positionH relativeFrom="column">
              <wp:posOffset>1764798</wp:posOffset>
            </wp:positionH>
            <wp:positionV relativeFrom="paragraph">
              <wp:posOffset>408010</wp:posOffset>
            </wp:positionV>
            <wp:extent cx="2308860" cy="1737360"/>
            <wp:effectExtent l="0" t="0" r="0" b="0"/>
            <wp:wrapNone/>
            <wp:docPr id="807778856" name="Afbeelding 2" descr="Afbeelding met Lettertype,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78856" name="Afbeelding 2" descr="Afbeelding met Lettertype, logo, Graphics&#10;&#10;Door AI gegenereerde inhoud is mogelijk onjui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8860" cy="1737360"/>
                    </a:xfrm>
                    <a:prstGeom prst="rect">
                      <a:avLst/>
                    </a:prstGeom>
                    <a:noFill/>
                    <a:ln>
                      <a:noFill/>
                    </a:ln>
                  </pic:spPr>
                </pic:pic>
              </a:graphicData>
            </a:graphic>
          </wp:anchor>
        </w:drawing>
      </w:r>
      <w:r w:rsidR="08D2F977" w:rsidRPr="00155D94">
        <w:rPr>
          <w:rFonts w:ascii="Calibri" w:hAnsi="Calibri" w:cs="Calibri"/>
        </w:rPr>
        <w:br/>
      </w:r>
    </w:p>
    <w:p w14:paraId="533EE495" w14:textId="459704E5" w:rsidR="00C663A5" w:rsidRPr="00155D94" w:rsidRDefault="00C663A5">
      <w:pPr>
        <w:rPr>
          <w:rFonts w:ascii="Calibri" w:hAnsi="Calibri" w:cs="Calibri"/>
        </w:rPr>
      </w:pPr>
    </w:p>
    <w:p w14:paraId="19D1B0F0" w14:textId="49DFDF08" w:rsidR="00C663A5" w:rsidRPr="00155D94" w:rsidRDefault="00C663A5">
      <w:pPr>
        <w:rPr>
          <w:rFonts w:ascii="Calibri" w:hAnsi="Calibri" w:cs="Calibri"/>
        </w:rPr>
      </w:pPr>
    </w:p>
    <w:p w14:paraId="191383E6" w14:textId="77777777" w:rsidR="00C663A5" w:rsidRPr="00155D94" w:rsidRDefault="00C663A5">
      <w:pPr>
        <w:rPr>
          <w:rFonts w:ascii="Calibri" w:hAnsi="Calibri" w:cs="Calibri"/>
        </w:rPr>
      </w:pPr>
    </w:p>
    <w:p w14:paraId="52AC66C8" w14:textId="77777777" w:rsidR="00C663A5" w:rsidRPr="00155D94" w:rsidRDefault="00C663A5">
      <w:pPr>
        <w:rPr>
          <w:rFonts w:ascii="Calibri" w:hAnsi="Calibri" w:cs="Calibri"/>
        </w:rPr>
      </w:pPr>
    </w:p>
    <w:p w14:paraId="20CBEB11" w14:textId="77777777" w:rsidR="00C663A5" w:rsidRPr="00155D94" w:rsidRDefault="00C663A5">
      <w:pPr>
        <w:rPr>
          <w:rFonts w:ascii="Calibri" w:hAnsi="Calibri" w:cs="Calibri"/>
        </w:rPr>
      </w:pPr>
    </w:p>
    <w:p w14:paraId="58E88D32" w14:textId="77777777" w:rsidR="00C663A5" w:rsidRPr="00155D94" w:rsidRDefault="00C663A5">
      <w:pPr>
        <w:rPr>
          <w:rFonts w:ascii="Calibri" w:hAnsi="Calibri" w:cs="Calibri"/>
        </w:rPr>
      </w:pPr>
    </w:p>
    <w:p w14:paraId="2927D9EA" w14:textId="77777777" w:rsidR="00C663A5" w:rsidRPr="00155D94" w:rsidRDefault="00C663A5">
      <w:pPr>
        <w:rPr>
          <w:rFonts w:ascii="Calibri" w:hAnsi="Calibri" w:cs="Calibri"/>
        </w:rPr>
      </w:pPr>
    </w:p>
    <w:p w14:paraId="395FCA0F" w14:textId="77777777" w:rsidR="00C663A5" w:rsidRPr="00155D94" w:rsidRDefault="00C663A5">
      <w:pPr>
        <w:rPr>
          <w:rFonts w:ascii="Calibri" w:hAnsi="Calibri" w:cs="Calibri"/>
        </w:rPr>
      </w:pPr>
    </w:p>
    <w:p w14:paraId="262628A1" w14:textId="77777777" w:rsidR="00C663A5" w:rsidRPr="00155D94" w:rsidRDefault="00C663A5">
      <w:pPr>
        <w:rPr>
          <w:rFonts w:ascii="Calibri" w:hAnsi="Calibri" w:cs="Calibri"/>
        </w:rPr>
      </w:pPr>
    </w:p>
    <w:p w14:paraId="06F4F0DE" w14:textId="335C7307" w:rsidR="00C663A5" w:rsidRPr="00155D94" w:rsidRDefault="00C663A5">
      <w:pPr>
        <w:rPr>
          <w:rFonts w:ascii="Calibri" w:hAnsi="Calibri" w:cs="Calibri"/>
        </w:rPr>
      </w:pPr>
    </w:p>
    <w:p w14:paraId="2793F6A1" w14:textId="77777777" w:rsidR="00C663A5" w:rsidRPr="00155D94" w:rsidRDefault="00C663A5">
      <w:pPr>
        <w:rPr>
          <w:rFonts w:ascii="Calibri" w:hAnsi="Calibri" w:cs="Calibri"/>
        </w:rPr>
      </w:pPr>
    </w:p>
    <w:p w14:paraId="18A545D1" w14:textId="77777777" w:rsidR="0076150D" w:rsidRPr="00155D94" w:rsidRDefault="0076150D">
      <w:pPr>
        <w:rPr>
          <w:rFonts w:ascii="Calibri" w:hAnsi="Calibri" w:cs="Calibri"/>
        </w:rPr>
      </w:pPr>
    </w:p>
    <w:p w14:paraId="5BF97A2D" w14:textId="148BED91" w:rsidR="0076150D" w:rsidRPr="00155D94" w:rsidRDefault="0076150D">
      <w:pPr>
        <w:rPr>
          <w:rFonts w:ascii="Calibri" w:hAnsi="Calibri" w:cs="Calibri"/>
        </w:rPr>
      </w:pPr>
    </w:p>
    <w:p w14:paraId="60FD323A" w14:textId="5CE5AD03" w:rsidR="0076150D" w:rsidRPr="002C61D1" w:rsidRDefault="0076150D" w:rsidP="0076150D">
      <w:pPr>
        <w:rPr>
          <w:rFonts w:ascii="Calibri" w:hAnsi="Calibri" w:cs="Calibri"/>
          <w:b/>
          <w:sz w:val="28"/>
          <w:szCs w:val="28"/>
        </w:rPr>
      </w:pPr>
      <w:r w:rsidRPr="0076150D">
        <w:rPr>
          <w:rFonts w:ascii="Calibri" w:hAnsi="Calibri" w:cs="Calibri"/>
          <w:b/>
          <w:sz w:val="28"/>
          <w:szCs w:val="28"/>
        </w:rPr>
        <w:t xml:space="preserve">Studentgegevens: </w:t>
      </w:r>
    </w:p>
    <w:p w14:paraId="37A46DC8" w14:textId="079F642F" w:rsidR="009D3425" w:rsidRDefault="40D6748C" w:rsidP="002C61D1">
      <w:pPr>
        <w:spacing w:after="0" w:line="240" w:lineRule="auto"/>
        <w:rPr>
          <w:rFonts w:ascii="Calibri" w:eastAsia="Aptos" w:hAnsi="Calibri" w:cs="Calibri"/>
        </w:rPr>
      </w:pPr>
      <w:r w:rsidRPr="00155D94">
        <w:rPr>
          <w:rFonts w:ascii="Calibri" w:hAnsi="Calibri" w:cs="Calibri"/>
        </w:rPr>
        <w:t>Eline Stax</w:t>
      </w:r>
      <w:r w:rsidR="008B3402" w:rsidRPr="00155D94">
        <w:rPr>
          <w:rFonts w:ascii="Calibri" w:hAnsi="Calibri" w:cs="Calibri"/>
        </w:rPr>
        <w:t>:</w:t>
      </w:r>
      <w:r w:rsidRPr="00155D94">
        <w:rPr>
          <w:rFonts w:ascii="Calibri" w:hAnsi="Calibri" w:cs="Calibri"/>
        </w:rPr>
        <w:t xml:space="preserve"> </w:t>
      </w:r>
      <w:r w:rsidRPr="00155D94">
        <w:rPr>
          <w:rFonts w:ascii="Calibri" w:eastAsia="Aptos" w:hAnsi="Calibri" w:cs="Calibri"/>
        </w:rPr>
        <w:t>5482135</w:t>
      </w:r>
      <w:r w:rsidR="00DF10DC" w:rsidRPr="00155D94">
        <w:rPr>
          <w:rFonts w:ascii="Calibri" w:eastAsia="Aptos" w:hAnsi="Calibri" w:cs="Calibri"/>
        </w:rPr>
        <w:br/>
        <w:t>Christ Kastelijn</w:t>
      </w:r>
      <w:r w:rsidR="008B3402" w:rsidRPr="00155D94">
        <w:rPr>
          <w:rFonts w:ascii="Calibri" w:eastAsia="Aptos" w:hAnsi="Calibri" w:cs="Calibri"/>
        </w:rPr>
        <w:t>:</w:t>
      </w:r>
      <w:r w:rsidR="00DF10DC" w:rsidRPr="00155D94">
        <w:rPr>
          <w:rFonts w:ascii="Calibri" w:eastAsia="Aptos" w:hAnsi="Calibri" w:cs="Calibri"/>
        </w:rPr>
        <w:t xml:space="preserve"> 5</w:t>
      </w:r>
      <w:r w:rsidR="003C2C2D">
        <w:rPr>
          <w:rFonts w:ascii="Calibri" w:eastAsia="Aptos" w:hAnsi="Calibri" w:cs="Calibri"/>
        </w:rPr>
        <w:t>56174</w:t>
      </w:r>
      <w:r w:rsidR="00DF10DC" w:rsidRPr="00155D94">
        <w:rPr>
          <w:rFonts w:ascii="Calibri" w:eastAsia="Aptos" w:hAnsi="Calibri" w:cs="Calibri"/>
        </w:rPr>
        <w:tab/>
      </w:r>
      <w:r w:rsidR="008B3402" w:rsidRPr="00155D94">
        <w:rPr>
          <w:rFonts w:ascii="Calibri" w:eastAsia="Aptos" w:hAnsi="Calibri" w:cs="Calibri"/>
        </w:rPr>
        <w:br/>
        <w:t xml:space="preserve">Mirthe Verdurmen: </w:t>
      </w:r>
      <w:r w:rsidR="001B5F83">
        <w:rPr>
          <w:rFonts w:ascii="Calibri" w:eastAsia="Aptos" w:hAnsi="Calibri" w:cs="Calibri"/>
        </w:rPr>
        <w:t>5628</w:t>
      </w:r>
      <w:r w:rsidR="009A792F">
        <w:rPr>
          <w:rFonts w:ascii="Calibri" w:eastAsia="Aptos" w:hAnsi="Calibri" w:cs="Calibri"/>
        </w:rPr>
        <w:t>54</w:t>
      </w:r>
    </w:p>
    <w:p w14:paraId="18E2F9FA" w14:textId="60DC1345" w:rsidR="004716F5" w:rsidRDefault="004716F5" w:rsidP="002C61D1">
      <w:pPr>
        <w:spacing w:after="0" w:line="240" w:lineRule="auto"/>
        <w:rPr>
          <w:rFonts w:ascii="Calibri" w:eastAsia="Aptos" w:hAnsi="Calibri" w:cs="Calibri"/>
        </w:rPr>
      </w:pPr>
      <w:r>
        <w:rPr>
          <w:rFonts w:ascii="Calibri" w:eastAsia="Aptos" w:hAnsi="Calibri" w:cs="Calibri"/>
        </w:rPr>
        <w:t>Jenni</w:t>
      </w:r>
      <w:r w:rsidR="002C61D1">
        <w:rPr>
          <w:rFonts w:ascii="Calibri" w:eastAsia="Aptos" w:hAnsi="Calibri" w:cs="Calibri"/>
        </w:rPr>
        <w:t>fer Willems:</w:t>
      </w:r>
      <w:r w:rsidR="00757C7E">
        <w:rPr>
          <w:rFonts w:ascii="Calibri" w:eastAsia="Aptos" w:hAnsi="Calibri" w:cs="Calibri"/>
        </w:rPr>
        <w:t xml:space="preserve"> </w:t>
      </w:r>
      <w:r w:rsidR="00481C10">
        <w:rPr>
          <w:rFonts w:ascii="Calibri" w:eastAsia="Aptos" w:hAnsi="Calibri" w:cs="Calibri"/>
        </w:rPr>
        <w:t>558110</w:t>
      </w:r>
    </w:p>
    <w:p w14:paraId="1CA3A7F1" w14:textId="77777777" w:rsidR="002C61D1" w:rsidRDefault="00DF10DC" w:rsidP="0076150D">
      <w:pPr>
        <w:rPr>
          <w:rFonts w:ascii="Calibri" w:hAnsi="Calibri" w:cs="Calibri"/>
        </w:rPr>
      </w:pPr>
      <w:r w:rsidRPr="00155D94">
        <w:rPr>
          <w:rFonts w:ascii="Calibri" w:eastAsia="Aptos" w:hAnsi="Calibri" w:cs="Calibri"/>
        </w:rPr>
        <w:tab/>
      </w:r>
      <w:r w:rsidRPr="00155D94">
        <w:rPr>
          <w:rFonts w:ascii="Calibri" w:eastAsia="Aptos" w:hAnsi="Calibri" w:cs="Calibri"/>
        </w:rPr>
        <w:tab/>
      </w:r>
      <w:r w:rsidRPr="00155D94">
        <w:rPr>
          <w:rFonts w:ascii="Calibri" w:eastAsia="Aptos" w:hAnsi="Calibri" w:cs="Calibri"/>
        </w:rPr>
        <w:tab/>
      </w:r>
      <w:r w:rsidR="0076150D" w:rsidRPr="00155D94">
        <w:rPr>
          <w:rFonts w:ascii="Calibri" w:hAnsi="Calibri" w:cs="Calibri"/>
        </w:rPr>
        <w:tab/>
      </w:r>
      <w:r w:rsidR="0076150D" w:rsidRPr="00155D94">
        <w:rPr>
          <w:rFonts w:ascii="Calibri" w:hAnsi="Calibri" w:cs="Calibri"/>
        </w:rPr>
        <w:tab/>
      </w:r>
      <w:r w:rsidR="0076150D" w:rsidRPr="00155D94">
        <w:rPr>
          <w:rFonts w:ascii="Calibri" w:hAnsi="Calibri" w:cs="Calibri"/>
        </w:rPr>
        <w:tab/>
      </w:r>
      <w:r w:rsidR="0076150D" w:rsidRPr="00155D94">
        <w:rPr>
          <w:rFonts w:ascii="Calibri" w:hAnsi="Calibri" w:cs="Calibri"/>
        </w:rPr>
        <w:tab/>
      </w:r>
      <w:r w:rsidR="0076150D" w:rsidRPr="00155D94">
        <w:rPr>
          <w:rFonts w:ascii="Calibri" w:hAnsi="Calibri" w:cs="Calibri"/>
        </w:rPr>
        <w:tab/>
      </w:r>
      <w:r w:rsidR="0076150D" w:rsidRPr="00155D94">
        <w:rPr>
          <w:rFonts w:ascii="Calibri" w:hAnsi="Calibri" w:cs="Calibri"/>
        </w:rPr>
        <w:tab/>
      </w:r>
      <w:r w:rsidRPr="00155D94">
        <w:rPr>
          <w:rFonts w:ascii="Calibri" w:hAnsi="Calibri" w:cs="Calibri"/>
        </w:rPr>
        <w:tab/>
      </w:r>
      <w:r w:rsidRPr="00155D94">
        <w:rPr>
          <w:rFonts w:ascii="Calibri" w:hAnsi="Calibri" w:cs="Calibri"/>
        </w:rPr>
        <w:tab/>
      </w:r>
    </w:p>
    <w:p w14:paraId="20C88287" w14:textId="457272FE" w:rsidR="002C61D1" w:rsidRDefault="0076150D" w:rsidP="002C61D1">
      <w:pPr>
        <w:spacing w:after="0" w:line="240" w:lineRule="auto"/>
        <w:rPr>
          <w:rFonts w:ascii="Calibri" w:hAnsi="Calibri" w:cs="Calibri"/>
        </w:rPr>
      </w:pPr>
      <w:r w:rsidRPr="770F76D8">
        <w:rPr>
          <w:rFonts w:ascii="Calibri" w:hAnsi="Calibri" w:cs="Calibri"/>
          <w:b/>
          <w:bCs/>
        </w:rPr>
        <w:t>Versie</w:t>
      </w:r>
      <w:r w:rsidRPr="770F76D8">
        <w:rPr>
          <w:rFonts w:ascii="Calibri" w:hAnsi="Calibri" w:cs="Calibri"/>
        </w:rPr>
        <w:t xml:space="preserve">: </w:t>
      </w:r>
      <w:r w:rsidR="21D672EA" w:rsidRPr="770F76D8">
        <w:rPr>
          <w:rFonts w:ascii="Calibri" w:hAnsi="Calibri" w:cs="Calibri"/>
        </w:rPr>
        <w:t>4</w:t>
      </w:r>
      <w:r w:rsidRPr="770F76D8">
        <w:rPr>
          <w:rFonts w:ascii="Calibri" w:hAnsi="Calibri" w:cs="Calibri"/>
        </w:rPr>
        <w:t>.0</w:t>
      </w:r>
      <w:r w:rsidR="002C61D1" w:rsidRPr="770F76D8">
        <w:rPr>
          <w:rFonts w:ascii="Calibri" w:hAnsi="Calibri" w:cs="Calibri"/>
        </w:rPr>
        <w:t xml:space="preserve">                                                     </w:t>
      </w:r>
    </w:p>
    <w:p w14:paraId="6FF11B2D" w14:textId="08B613D4" w:rsidR="0076150D" w:rsidRPr="0076150D" w:rsidRDefault="0076150D" w:rsidP="002C61D1">
      <w:pPr>
        <w:spacing w:after="0" w:line="240" w:lineRule="auto"/>
        <w:rPr>
          <w:rFonts w:ascii="Calibri" w:hAnsi="Calibri" w:cs="Calibri"/>
        </w:rPr>
      </w:pPr>
      <w:r w:rsidRPr="770F76D8">
        <w:rPr>
          <w:rFonts w:ascii="Calibri" w:hAnsi="Calibri" w:cs="Calibri"/>
          <w:b/>
          <w:bCs/>
        </w:rPr>
        <w:t>Datum</w:t>
      </w:r>
      <w:r w:rsidRPr="770F76D8">
        <w:rPr>
          <w:rFonts w:ascii="Calibri" w:hAnsi="Calibri" w:cs="Calibri"/>
        </w:rPr>
        <w:t xml:space="preserve">: </w:t>
      </w:r>
      <w:r w:rsidR="618FACA1" w:rsidRPr="770F76D8">
        <w:rPr>
          <w:rFonts w:ascii="Calibri" w:hAnsi="Calibri" w:cs="Calibri"/>
        </w:rPr>
        <w:t>1</w:t>
      </w:r>
      <w:r w:rsidR="502449BE" w:rsidRPr="770F76D8">
        <w:rPr>
          <w:rFonts w:ascii="Calibri" w:hAnsi="Calibri" w:cs="Calibri"/>
        </w:rPr>
        <w:t>6</w:t>
      </w:r>
      <w:r w:rsidR="71B7EBA9" w:rsidRPr="770F76D8">
        <w:rPr>
          <w:rFonts w:ascii="Calibri" w:hAnsi="Calibri" w:cs="Calibri"/>
        </w:rPr>
        <w:t>-0</w:t>
      </w:r>
      <w:r w:rsidR="102E7187" w:rsidRPr="770F76D8">
        <w:rPr>
          <w:rFonts w:ascii="Calibri" w:hAnsi="Calibri" w:cs="Calibri"/>
        </w:rPr>
        <w:t>4</w:t>
      </w:r>
      <w:r w:rsidR="71B7EBA9" w:rsidRPr="770F76D8">
        <w:rPr>
          <w:rFonts w:ascii="Calibri" w:hAnsi="Calibri" w:cs="Calibri"/>
        </w:rPr>
        <w:t>-25</w:t>
      </w:r>
    </w:p>
    <w:p w14:paraId="3A924F94" w14:textId="77777777" w:rsidR="0076150D" w:rsidRPr="00155D94" w:rsidRDefault="0076150D">
      <w:pPr>
        <w:rPr>
          <w:rFonts w:ascii="Calibri" w:hAnsi="Calibri" w:cs="Calibri"/>
        </w:rPr>
      </w:pPr>
      <w:r w:rsidRPr="00155D94">
        <w:rPr>
          <w:rFonts w:ascii="Calibri" w:hAnsi="Calibri" w:cs="Calibri"/>
        </w:rPr>
        <w:br w:type="page"/>
      </w:r>
    </w:p>
    <w:p w14:paraId="17D689E6" w14:textId="4DE08D1C" w:rsidR="00C663A5" w:rsidRPr="002C61D1" w:rsidRDefault="00A035AE" w:rsidP="770F76D8">
      <w:pPr>
        <w:pStyle w:val="Heading1"/>
        <w:rPr>
          <w:rFonts w:asciiTheme="minorHAnsi" w:eastAsiaTheme="minorEastAsia" w:hAnsiTheme="minorHAnsi" w:cstheme="minorBidi"/>
          <w:b/>
          <w:bCs/>
          <w:color w:val="auto"/>
        </w:rPr>
      </w:pPr>
      <w:bookmarkStart w:id="0" w:name="_Toc570251106"/>
      <w:r w:rsidRPr="5DAAB5DA">
        <w:rPr>
          <w:rFonts w:asciiTheme="minorHAnsi" w:eastAsiaTheme="minorEastAsia" w:hAnsiTheme="minorHAnsi" w:cstheme="minorBidi"/>
          <w:b/>
          <w:bCs/>
          <w:color w:val="auto"/>
        </w:rPr>
        <w:t>Versiebeheer</w:t>
      </w:r>
      <w:bookmarkEnd w:id="0"/>
    </w:p>
    <w:tbl>
      <w:tblPr>
        <w:tblStyle w:val="TableGrid"/>
        <w:tblW w:w="9016" w:type="dxa"/>
        <w:tblLook w:val="04A0" w:firstRow="1" w:lastRow="0" w:firstColumn="1" w:lastColumn="0" w:noHBand="0" w:noVBand="1"/>
      </w:tblPr>
      <w:tblGrid>
        <w:gridCol w:w="1940"/>
        <w:gridCol w:w="1505"/>
        <w:gridCol w:w="1653"/>
        <w:gridCol w:w="3918"/>
      </w:tblGrid>
      <w:tr w:rsidR="002D49D6" w:rsidRPr="00155D94" w14:paraId="7474699B" w14:textId="77777777" w:rsidTr="3E87C4C7">
        <w:tc>
          <w:tcPr>
            <w:tcW w:w="1940" w:type="dxa"/>
            <w:shd w:val="clear" w:color="auto" w:fill="D1D1D1" w:themeFill="background2" w:themeFillShade="E6"/>
          </w:tcPr>
          <w:p w14:paraId="4E52CAD3" w14:textId="78B54180" w:rsidR="002D49D6" w:rsidRPr="00155D94" w:rsidRDefault="002D49D6">
            <w:pPr>
              <w:rPr>
                <w:rFonts w:ascii="Calibri" w:hAnsi="Calibri" w:cs="Calibri"/>
                <w:b/>
              </w:rPr>
            </w:pPr>
            <w:r w:rsidRPr="00155D94">
              <w:rPr>
                <w:rFonts w:ascii="Calibri" w:hAnsi="Calibri" w:cs="Calibri"/>
                <w:b/>
              </w:rPr>
              <w:t>Versienummer</w:t>
            </w:r>
          </w:p>
        </w:tc>
        <w:tc>
          <w:tcPr>
            <w:tcW w:w="1505" w:type="dxa"/>
            <w:shd w:val="clear" w:color="auto" w:fill="D1D1D1" w:themeFill="background2" w:themeFillShade="E6"/>
          </w:tcPr>
          <w:p w14:paraId="593BE3EE" w14:textId="2FAD4A9A" w:rsidR="002D49D6" w:rsidRPr="00155D94" w:rsidRDefault="002D49D6">
            <w:pPr>
              <w:rPr>
                <w:rFonts w:ascii="Calibri" w:hAnsi="Calibri" w:cs="Calibri"/>
                <w:b/>
              </w:rPr>
            </w:pPr>
            <w:r w:rsidRPr="00155D94">
              <w:rPr>
                <w:rFonts w:ascii="Calibri" w:hAnsi="Calibri" w:cs="Calibri"/>
                <w:b/>
              </w:rPr>
              <w:t>Datum</w:t>
            </w:r>
          </w:p>
        </w:tc>
        <w:tc>
          <w:tcPr>
            <w:tcW w:w="1653" w:type="dxa"/>
            <w:shd w:val="clear" w:color="auto" w:fill="D1D1D1" w:themeFill="background2" w:themeFillShade="E6"/>
          </w:tcPr>
          <w:p w14:paraId="69A41526" w14:textId="2C8E983F" w:rsidR="002D49D6" w:rsidRPr="00155D94" w:rsidRDefault="002D49D6">
            <w:pPr>
              <w:rPr>
                <w:rFonts w:ascii="Calibri" w:hAnsi="Calibri" w:cs="Calibri"/>
                <w:b/>
              </w:rPr>
            </w:pPr>
            <w:r w:rsidRPr="00155D94">
              <w:rPr>
                <w:rFonts w:ascii="Calibri" w:hAnsi="Calibri" w:cs="Calibri"/>
                <w:b/>
              </w:rPr>
              <w:t>Auteur</w:t>
            </w:r>
            <w:r w:rsidR="4251407E" w:rsidRPr="00155D94">
              <w:rPr>
                <w:rFonts w:ascii="Calibri" w:hAnsi="Calibri" w:cs="Calibri"/>
                <w:b/>
              </w:rPr>
              <w:t>s</w:t>
            </w:r>
          </w:p>
        </w:tc>
        <w:tc>
          <w:tcPr>
            <w:tcW w:w="3918" w:type="dxa"/>
            <w:shd w:val="clear" w:color="auto" w:fill="D1D1D1" w:themeFill="background2" w:themeFillShade="E6"/>
          </w:tcPr>
          <w:p w14:paraId="56CC3E07" w14:textId="5FC736DE" w:rsidR="002D49D6" w:rsidRPr="00155D94" w:rsidRDefault="002D49D6">
            <w:pPr>
              <w:rPr>
                <w:rFonts w:ascii="Calibri" w:hAnsi="Calibri" w:cs="Calibri"/>
                <w:b/>
              </w:rPr>
            </w:pPr>
            <w:r w:rsidRPr="00155D94">
              <w:rPr>
                <w:rFonts w:ascii="Calibri" w:hAnsi="Calibri" w:cs="Calibri"/>
                <w:b/>
              </w:rPr>
              <w:t>Veranderingen</w:t>
            </w:r>
          </w:p>
        </w:tc>
      </w:tr>
      <w:tr w:rsidR="002D49D6" w:rsidRPr="00155D94" w14:paraId="45DCE865" w14:textId="77777777" w:rsidTr="3E87C4C7">
        <w:tc>
          <w:tcPr>
            <w:tcW w:w="1940" w:type="dxa"/>
          </w:tcPr>
          <w:p w14:paraId="3104620F" w14:textId="07088F3D" w:rsidR="002D49D6" w:rsidRPr="00155D94" w:rsidRDefault="00113E62">
            <w:pPr>
              <w:rPr>
                <w:rFonts w:ascii="Calibri" w:hAnsi="Calibri" w:cs="Calibri"/>
              </w:rPr>
            </w:pPr>
            <w:r w:rsidRPr="00155D94">
              <w:rPr>
                <w:rFonts w:ascii="Calibri" w:hAnsi="Calibri" w:cs="Calibri"/>
              </w:rPr>
              <w:t>1</w:t>
            </w:r>
          </w:p>
        </w:tc>
        <w:tc>
          <w:tcPr>
            <w:tcW w:w="1505" w:type="dxa"/>
          </w:tcPr>
          <w:p w14:paraId="1032B1F1" w14:textId="52E4A56A" w:rsidR="002D49D6" w:rsidRPr="00155D94" w:rsidRDefault="00113E62">
            <w:pPr>
              <w:rPr>
                <w:rFonts w:ascii="Calibri" w:hAnsi="Calibri" w:cs="Calibri"/>
              </w:rPr>
            </w:pPr>
            <w:r w:rsidRPr="00155D94">
              <w:rPr>
                <w:rFonts w:ascii="Calibri" w:hAnsi="Calibri" w:cs="Calibri"/>
              </w:rPr>
              <w:t>25-3-2025</w:t>
            </w:r>
          </w:p>
        </w:tc>
        <w:tc>
          <w:tcPr>
            <w:tcW w:w="1653" w:type="dxa"/>
          </w:tcPr>
          <w:p w14:paraId="03E131E3" w14:textId="3AFBBD17" w:rsidR="002D49D6" w:rsidRPr="00155D94" w:rsidRDefault="1E14E5B9">
            <w:pPr>
              <w:rPr>
                <w:rFonts w:ascii="Calibri" w:hAnsi="Calibri" w:cs="Calibri"/>
              </w:rPr>
            </w:pPr>
            <w:r w:rsidRPr="00155D94">
              <w:rPr>
                <w:rFonts w:ascii="Calibri" w:hAnsi="Calibri" w:cs="Calibri"/>
              </w:rPr>
              <w:t>Groep 5</w:t>
            </w:r>
          </w:p>
        </w:tc>
        <w:tc>
          <w:tcPr>
            <w:tcW w:w="3918" w:type="dxa"/>
          </w:tcPr>
          <w:p w14:paraId="714381F1" w14:textId="3118E256" w:rsidR="002D49D6" w:rsidRPr="00155D94" w:rsidRDefault="00113E62">
            <w:pPr>
              <w:rPr>
                <w:rFonts w:ascii="Calibri" w:hAnsi="Calibri" w:cs="Calibri"/>
              </w:rPr>
            </w:pPr>
            <w:r w:rsidRPr="00155D94">
              <w:rPr>
                <w:rFonts w:ascii="Calibri" w:hAnsi="Calibri" w:cs="Calibri"/>
              </w:rPr>
              <w:t>Begin gemaakt aan het projectplan</w:t>
            </w:r>
          </w:p>
        </w:tc>
      </w:tr>
      <w:tr w:rsidR="002D49D6" w:rsidRPr="00155D94" w14:paraId="06A77C58" w14:textId="77777777" w:rsidTr="3E87C4C7">
        <w:tc>
          <w:tcPr>
            <w:tcW w:w="1940" w:type="dxa"/>
          </w:tcPr>
          <w:p w14:paraId="46CC4F9F" w14:textId="71C4F0C4" w:rsidR="002D49D6" w:rsidRPr="00155D94" w:rsidRDefault="00113E62">
            <w:pPr>
              <w:rPr>
                <w:rFonts w:ascii="Calibri" w:hAnsi="Calibri" w:cs="Calibri"/>
              </w:rPr>
            </w:pPr>
            <w:r w:rsidRPr="00155D94">
              <w:rPr>
                <w:rFonts w:ascii="Calibri" w:hAnsi="Calibri" w:cs="Calibri"/>
              </w:rPr>
              <w:t>2</w:t>
            </w:r>
          </w:p>
        </w:tc>
        <w:tc>
          <w:tcPr>
            <w:tcW w:w="1505" w:type="dxa"/>
          </w:tcPr>
          <w:p w14:paraId="271753F1" w14:textId="61009503" w:rsidR="002D49D6" w:rsidRPr="00155D94" w:rsidRDefault="099D0A7E">
            <w:pPr>
              <w:rPr>
                <w:rFonts w:ascii="Calibri" w:hAnsi="Calibri" w:cs="Calibri"/>
              </w:rPr>
            </w:pPr>
            <w:r w:rsidRPr="173D863B">
              <w:rPr>
                <w:rFonts w:ascii="Calibri" w:hAnsi="Calibri" w:cs="Calibri"/>
              </w:rPr>
              <w:t>28-3-2025</w:t>
            </w:r>
          </w:p>
        </w:tc>
        <w:tc>
          <w:tcPr>
            <w:tcW w:w="1653" w:type="dxa"/>
          </w:tcPr>
          <w:p w14:paraId="44FBFB79" w14:textId="3DB6E37A" w:rsidR="002D49D6" w:rsidRPr="00155D94" w:rsidRDefault="099D0A7E">
            <w:pPr>
              <w:rPr>
                <w:rFonts w:ascii="Calibri" w:hAnsi="Calibri" w:cs="Calibri"/>
              </w:rPr>
            </w:pPr>
            <w:r w:rsidRPr="173D863B">
              <w:rPr>
                <w:rFonts w:ascii="Calibri" w:hAnsi="Calibri" w:cs="Calibri"/>
              </w:rPr>
              <w:t>Groep 5</w:t>
            </w:r>
          </w:p>
        </w:tc>
        <w:tc>
          <w:tcPr>
            <w:tcW w:w="3918" w:type="dxa"/>
          </w:tcPr>
          <w:p w14:paraId="11EB3045" w14:textId="7AA19951" w:rsidR="002D49D6" w:rsidRPr="00155D94" w:rsidRDefault="099D0A7E">
            <w:pPr>
              <w:rPr>
                <w:rFonts w:ascii="Calibri" w:hAnsi="Calibri" w:cs="Calibri"/>
              </w:rPr>
            </w:pPr>
            <w:r w:rsidRPr="008201B6">
              <w:rPr>
                <w:rFonts w:ascii="Calibri" w:hAnsi="Calibri" w:cs="Calibri"/>
              </w:rPr>
              <w:t>Planning maken</w:t>
            </w:r>
            <w:r w:rsidR="56CD6949" w:rsidRPr="008201B6">
              <w:rPr>
                <w:rFonts w:ascii="Calibri" w:hAnsi="Calibri" w:cs="Calibri"/>
              </w:rPr>
              <w:t>, document uitbreiden</w:t>
            </w:r>
            <w:r w:rsidRPr="008201B6">
              <w:rPr>
                <w:rFonts w:ascii="Calibri" w:hAnsi="Calibri" w:cs="Calibri"/>
              </w:rPr>
              <w:t xml:space="preserve"> </w:t>
            </w:r>
            <w:r w:rsidR="6B0E4B22" w:rsidRPr="008201B6">
              <w:rPr>
                <w:rFonts w:ascii="Calibri" w:hAnsi="Calibri" w:cs="Calibri"/>
              </w:rPr>
              <w:t>en feedback verwerken</w:t>
            </w:r>
          </w:p>
        </w:tc>
      </w:tr>
      <w:tr w:rsidR="00113E62" w:rsidRPr="00155D94" w14:paraId="37A9C9DC" w14:textId="77777777" w:rsidTr="3E87C4C7">
        <w:tc>
          <w:tcPr>
            <w:tcW w:w="1940" w:type="dxa"/>
          </w:tcPr>
          <w:p w14:paraId="60637026" w14:textId="5FFAEE19" w:rsidR="00113E62" w:rsidRPr="00155D94" w:rsidRDefault="00113E62">
            <w:pPr>
              <w:rPr>
                <w:rFonts w:ascii="Calibri" w:hAnsi="Calibri" w:cs="Calibri"/>
              </w:rPr>
            </w:pPr>
            <w:r w:rsidRPr="00155D94">
              <w:rPr>
                <w:rFonts w:ascii="Calibri" w:hAnsi="Calibri" w:cs="Calibri"/>
              </w:rPr>
              <w:t>3</w:t>
            </w:r>
          </w:p>
        </w:tc>
        <w:tc>
          <w:tcPr>
            <w:tcW w:w="1505" w:type="dxa"/>
          </w:tcPr>
          <w:p w14:paraId="61D257BD" w14:textId="7904F5D5" w:rsidR="00113E62" w:rsidRPr="00155D94" w:rsidRDefault="700FB877">
            <w:pPr>
              <w:rPr>
                <w:rFonts w:ascii="Calibri" w:hAnsi="Calibri" w:cs="Calibri"/>
              </w:rPr>
            </w:pPr>
            <w:r w:rsidRPr="3E87C4C7">
              <w:rPr>
                <w:rFonts w:ascii="Calibri" w:hAnsi="Calibri" w:cs="Calibri"/>
              </w:rPr>
              <w:t>15-4-2025</w:t>
            </w:r>
          </w:p>
        </w:tc>
        <w:tc>
          <w:tcPr>
            <w:tcW w:w="1653" w:type="dxa"/>
          </w:tcPr>
          <w:p w14:paraId="5D7CEA1D" w14:textId="38259E4F" w:rsidR="00113E62" w:rsidRPr="00155D94" w:rsidRDefault="700FB877">
            <w:pPr>
              <w:rPr>
                <w:rFonts w:ascii="Calibri" w:hAnsi="Calibri" w:cs="Calibri"/>
              </w:rPr>
            </w:pPr>
            <w:r w:rsidRPr="3E87C4C7">
              <w:rPr>
                <w:rFonts w:ascii="Calibri" w:hAnsi="Calibri" w:cs="Calibri"/>
              </w:rPr>
              <w:t>Groep 5</w:t>
            </w:r>
          </w:p>
        </w:tc>
        <w:tc>
          <w:tcPr>
            <w:tcW w:w="3918" w:type="dxa"/>
          </w:tcPr>
          <w:p w14:paraId="1C2E4F6D" w14:textId="3ECB2337" w:rsidR="00113E62" w:rsidRPr="00155D94" w:rsidRDefault="4076B9A5">
            <w:pPr>
              <w:rPr>
                <w:rFonts w:ascii="Calibri" w:hAnsi="Calibri" w:cs="Calibri"/>
              </w:rPr>
            </w:pPr>
            <w:r w:rsidRPr="3E87C4C7">
              <w:rPr>
                <w:rFonts w:ascii="Calibri" w:hAnsi="Calibri" w:cs="Calibri"/>
              </w:rPr>
              <w:t>Begin a</w:t>
            </w:r>
            <w:r w:rsidR="700FB877" w:rsidRPr="3E87C4C7">
              <w:rPr>
                <w:rFonts w:ascii="Calibri" w:hAnsi="Calibri" w:cs="Calibri"/>
              </w:rPr>
              <w:t>lle losse bestanden toevoegen, zodat het projectplan 1 geheel is</w:t>
            </w:r>
          </w:p>
        </w:tc>
      </w:tr>
      <w:tr w:rsidR="3E87C4C7" w14:paraId="12C2D0D1" w14:textId="77777777" w:rsidTr="3E87C4C7">
        <w:trPr>
          <w:trHeight w:val="300"/>
        </w:trPr>
        <w:tc>
          <w:tcPr>
            <w:tcW w:w="1940" w:type="dxa"/>
          </w:tcPr>
          <w:p w14:paraId="3D194719" w14:textId="53166F8A" w:rsidR="3633BCC7" w:rsidRDefault="3633BCC7" w:rsidP="3E87C4C7">
            <w:pPr>
              <w:rPr>
                <w:rFonts w:ascii="Calibri" w:hAnsi="Calibri" w:cs="Calibri"/>
              </w:rPr>
            </w:pPr>
            <w:r w:rsidRPr="3E87C4C7">
              <w:rPr>
                <w:rFonts w:ascii="Calibri" w:hAnsi="Calibri" w:cs="Calibri"/>
              </w:rPr>
              <w:t>4</w:t>
            </w:r>
          </w:p>
        </w:tc>
        <w:tc>
          <w:tcPr>
            <w:tcW w:w="1505" w:type="dxa"/>
          </w:tcPr>
          <w:p w14:paraId="4241FFD9" w14:textId="59857526" w:rsidR="3633BCC7" w:rsidRDefault="3633BCC7" w:rsidP="3E87C4C7">
            <w:pPr>
              <w:rPr>
                <w:rFonts w:ascii="Calibri" w:hAnsi="Calibri" w:cs="Calibri"/>
              </w:rPr>
            </w:pPr>
            <w:r w:rsidRPr="3E87C4C7">
              <w:rPr>
                <w:rFonts w:ascii="Calibri" w:hAnsi="Calibri" w:cs="Calibri"/>
              </w:rPr>
              <w:t>16-4-2025</w:t>
            </w:r>
          </w:p>
        </w:tc>
        <w:tc>
          <w:tcPr>
            <w:tcW w:w="1653" w:type="dxa"/>
          </w:tcPr>
          <w:p w14:paraId="44891E61" w14:textId="6DF2E805" w:rsidR="3633BCC7" w:rsidRDefault="3633BCC7" w:rsidP="3E87C4C7">
            <w:pPr>
              <w:rPr>
                <w:rFonts w:ascii="Calibri" w:hAnsi="Calibri" w:cs="Calibri"/>
              </w:rPr>
            </w:pPr>
            <w:r w:rsidRPr="3E87C4C7">
              <w:rPr>
                <w:rFonts w:ascii="Calibri" w:hAnsi="Calibri" w:cs="Calibri"/>
              </w:rPr>
              <w:t>Groep 5</w:t>
            </w:r>
          </w:p>
        </w:tc>
        <w:tc>
          <w:tcPr>
            <w:tcW w:w="3918" w:type="dxa"/>
          </w:tcPr>
          <w:p w14:paraId="75E10526" w14:textId="302B8E96" w:rsidR="3633BCC7" w:rsidRDefault="3633BCC7" w:rsidP="3E87C4C7">
            <w:pPr>
              <w:rPr>
                <w:rFonts w:ascii="Calibri" w:hAnsi="Calibri" w:cs="Calibri"/>
              </w:rPr>
            </w:pPr>
            <w:r w:rsidRPr="3E87C4C7">
              <w:rPr>
                <w:rFonts w:ascii="Calibri" w:hAnsi="Calibri" w:cs="Calibri"/>
              </w:rPr>
              <w:t>Afmaken alle losse bestanden toevoegen, zodat het projectplan 1 geheel is</w:t>
            </w:r>
          </w:p>
        </w:tc>
      </w:tr>
    </w:tbl>
    <w:p w14:paraId="36A7703F" w14:textId="21A84C55" w:rsidR="008B3402" w:rsidRPr="00155D94" w:rsidRDefault="008B3402" w:rsidP="3E87C4C7">
      <w:pPr>
        <w:rPr>
          <w:rFonts w:ascii="Calibri" w:hAnsi="Calibri" w:cs="Calibri"/>
        </w:rPr>
      </w:pPr>
      <w:r>
        <w:br/>
      </w:r>
    </w:p>
    <w:sdt>
      <w:sdtPr>
        <w:rPr>
          <w:rFonts w:asciiTheme="minorHAnsi" w:eastAsiaTheme="minorEastAsia" w:hAnsiTheme="minorHAnsi" w:cstheme="minorBidi"/>
          <w:color w:val="auto"/>
          <w:sz w:val="24"/>
          <w:szCs w:val="24"/>
          <w:lang w:eastAsia="en-US"/>
        </w:rPr>
        <w:id w:val="1997801347"/>
        <w:docPartObj>
          <w:docPartGallery w:val="Table of Contents"/>
          <w:docPartUnique/>
        </w:docPartObj>
      </w:sdtPr>
      <w:sdtContent>
        <w:p w14:paraId="5089E42C" w14:textId="2E814BB6" w:rsidR="008B3402" w:rsidRPr="00155D94" w:rsidRDefault="008B3402" w:rsidP="770F76D8">
          <w:pPr>
            <w:pStyle w:val="TOCHeading"/>
            <w:rPr>
              <w:rFonts w:asciiTheme="minorHAnsi" w:eastAsiaTheme="minorEastAsia" w:hAnsiTheme="minorHAnsi" w:cstheme="minorBidi"/>
              <w:color w:val="auto"/>
            </w:rPr>
          </w:pPr>
          <w:r w:rsidRPr="5DAAB5DA">
            <w:rPr>
              <w:rFonts w:ascii="Calibri" w:hAnsi="Calibri" w:cs="Calibri"/>
            </w:rPr>
            <w:t>Inhoud</w:t>
          </w:r>
        </w:p>
        <w:p w14:paraId="673DFDF2" w14:textId="25ED2A8C" w:rsidR="003C2C2D" w:rsidRDefault="5DAAB5DA" w:rsidP="5DAAB5DA">
          <w:pPr>
            <w:pStyle w:val="TOC1"/>
            <w:tabs>
              <w:tab w:val="right" w:leader="dot" w:pos="9015"/>
            </w:tabs>
            <w:rPr>
              <w:rStyle w:val="Hyperlink"/>
              <w:noProof/>
              <w:kern w:val="2"/>
              <w:lang w:eastAsia="nl-NL"/>
              <w14:ligatures w14:val="standardContextual"/>
            </w:rPr>
          </w:pPr>
          <w:r>
            <w:fldChar w:fldCharType="begin"/>
          </w:r>
          <w:r w:rsidR="3E87C4C7">
            <w:instrText>TOC \o "1-3" \z \u \h</w:instrText>
          </w:r>
          <w:r>
            <w:fldChar w:fldCharType="separate"/>
          </w:r>
          <w:hyperlink w:anchor="_Toc570251106">
            <w:r w:rsidRPr="5DAAB5DA">
              <w:rPr>
                <w:rStyle w:val="Hyperlink"/>
              </w:rPr>
              <w:t>Versiebeheer</w:t>
            </w:r>
            <w:r w:rsidR="3E87C4C7">
              <w:tab/>
            </w:r>
            <w:r w:rsidR="3E87C4C7">
              <w:fldChar w:fldCharType="begin"/>
            </w:r>
            <w:r w:rsidR="3E87C4C7">
              <w:instrText>PAGEREF _Toc570251106 \h</w:instrText>
            </w:r>
            <w:r w:rsidR="3E87C4C7">
              <w:fldChar w:fldCharType="separate"/>
            </w:r>
            <w:r w:rsidRPr="5DAAB5DA">
              <w:rPr>
                <w:rStyle w:val="Hyperlink"/>
              </w:rPr>
              <w:t>2</w:t>
            </w:r>
            <w:r w:rsidR="3E87C4C7">
              <w:fldChar w:fldCharType="end"/>
            </w:r>
          </w:hyperlink>
        </w:p>
        <w:p w14:paraId="50441C7B" w14:textId="31A5B412" w:rsidR="003C2C2D" w:rsidRDefault="5DAAB5DA" w:rsidP="5DAAB5DA">
          <w:pPr>
            <w:pStyle w:val="TOC1"/>
            <w:tabs>
              <w:tab w:val="right" w:leader="dot" w:pos="9015"/>
            </w:tabs>
            <w:rPr>
              <w:rStyle w:val="Hyperlink"/>
              <w:noProof/>
              <w:kern w:val="2"/>
              <w:lang w:eastAsia="nl-NL"/>
              <w14:ligatures w14:val="standardContextual"/>
            </w:rPr>
          </w:pPr>
          <w:hyperlink w:anchor="_Toc456479555">
            <w:r w:rsidRPr="5DAAB5DA">
              <w:rPr>
                <w:rStyle w:val="Hyperlink"/>
              </w:rPr>
              <w:t>Introductie</w:t>
            </w:r>
            <w:r w:rsidR="3E87C4C7">
              <w:tab/>
            </w:r>
            <w:r w:rsidR="3E87C4C7">
              <w:fldChar w:fldCharType="begin"/>
            </w:r>
            <w:r w:rsidR="3E87C4C7">
              <w:instrText>PAGEREF _Toc456479555 \h</w:instrText>
            </w:r>
            <w:r w:rsidR="3E87C4C7">
              <w:fldChar w:fldCharType="separate"/>
            </w:r>
            <w:r w:rsidRPr="5DAAB5DA">
              <w:rPr>
                <w:rStyle w:val="Hyperlink"/>
              </w:rPr>
              <w:t>3</w:t>
            </w:r>
            <w:r w:rsidR="3E87C4C7">
              <w:fldChar w:fldCharType="end"/>
            </w:r>
          </w:hyperlink>
        </w:p>
        <w:p w14:paraId="60058647" w14:textId="0B3A3875" w:rsidR="003C2C2D" w:rsidRDefault="5DAAB5DA" w:rsidP="5DAAB5DA">
          <w:pPr>
            <w:pStyle w:val="TOC2"/>
            <w:tabs>
              <w:tab w:val="right" w:leader="dot" w:pos="9015"/>
            </w:tabs>
            <w:rPr>
              <w:rStyle w:val="Hyperlink"/>
              <w:noProof/>
              <w:kern w:val="2"/>
              <w:lang w:eastAsia="nl-NL"/>
              <w14:ligatures w14:val="standardContextual"/>
            </w:rPr>
          </w:pPr>
          <w:hyperlink w:anchor="_Toc323234643">
            <w:r w:rsidRPr="5DAAB5DA">
              <w:rPr>
                <w:rStyle w:val="Hyperlink"/>
              </w:rPr>
              <w:t>Wat is het doel van het project?</w:t>
            </w:r>
            <w:r w:rsidR="3E87C4C7">
              <w:tab/>
            </w:r>
            <w:r w:rsidR="3E87C4C7">
              <w:fldChar w:fldCharType="begin"/>
            </w:r>
            <w:r w:rsidR="3E87C4C7">
              <w:instrText>PAGEREF _Toc323234643 \h</w:instrText>
            </w:r>
            <w:r w:rsidR="3E87C4C7">
              <w:fldChar w:fldCharType="separate"/>
            </w:r>
            <w:r w:rsidRPr="5DAAB5DA">
              <w:rPr>
                <w:rStyle w:val="Hyperlink"/>
              </w:rPr>
              <w:t>4</w:t>
            </w:r>
            <w:r w:rsidR="3E87C4C7">
              <w:fldChar w:fldCharType="end"/>
            </w:r>
          </w:hyperlink>
        </w:p>
        <w:p w14:paraId="4EFD4BB3" w14:textId="0DC508D4" w:rsidR="003C2C2D" w:rsidRDefault="5DAAB5DA" w:rsidP="5DAAB5DA">
          <w:pPr>
            <w:pStyle w:val="TOC2"/>
            <w:tabs>
              <w:tab w:val="right" w:leader="dot" w:pos="9015"/>
            </w:tabs>
            <w:rPr>
              <w:rStyle w:val="Hyperlink"/>
              <w:noProof/>
              <w:kern w:val="2"/>
              <w:lang w:eastAsia="nl-NL"/>
              <w14:ligatures w14:val="standardContextual"/>
            </w:rPr>
          </w:pPr>
          <w:hyperlink w:anchor="_Toc100384073">
            <w:r w:rsidRPr="5DAAB5DA">
              <w:rPr>
                <w:rStyle w:val="Hyperlink"/>
              </w:rPr>
              <w:t>Wat is de context?</w:t>
            </w:r>
            <w:r w:rsidR="3E87C4C7">
              <w:tab/>
            </w:r>
            <w:r w:rsidR="3E87C4C7">
              <w:fldChar w:fldCharType="begin"/>
            </w:r>
            <w:r w:rsidR="3E87C4C7">
              <w:instrText>PAGEREF _Toc100384073 \h</w:instrText>
            </w:r>
            <w:r w:rsidR="3E87C4C7">
              <w:fldChar w:fldCharType="separate"/>
            </w:r>
            <w:r w:rsidRPr="5DAAB5DA">
              <w:rPr>
                <w:rStyle w:val="Hyperlink"/>
              </w:rPr>
              <w:t>4</w:t>
            </w:r>
            <w:r w:rsidR="3E87C4C7">
              <w:fldChar w:fldCharType="end"/>
            </w:r>
          </w:hyperlink>
        </w:p>
        <w:p w14:paraId="399F86ED" w14:textId="319C07E3" w:rsidR="3E87C4C7" w:rsidRDefault="5DAAB5DA" w:rsidP="3E87C4C7">
          <w:pPr>
            <w:pStyle w:val="TOC2"/>
            <w:tabs>
              <w:tab w:val="right" w:leader="dot" w:pos="9015"/>
            </w:tabs>
            <w:rPr>
              <w:rStyle w:val="Hyperlink"/>
            </w:rPr>
          </w:pPr>
          <w:hyperlink w:anchor="_Toc1153310582">
            <w:r w:rsidRPr="5DAAB5DA">
              <w:rPr>
                <w:rStyle w:val="Hyperlink"/>
              </w:rPr>
              <w:t>Wie zijn de stakeholders?</w:t>
            </w:r>
            <w:r w:rsidR="3E87C4C7">
              <w:tab/>
            </w:r>
            <w:r w:rsidR="3E87C4C7">
              <w:fldChar w:fldCharType="begin"/>
            </w:r>
            <w:r w:rsidR="3E87C4C7">
              <w:instrText>PAGEREF _Toc1153310582 \h</w:instrText>
            </w:r>
            <w:r w:rsidR="3E87C4C7">
              <w:fldChar w:fldCharType="separate"/>
            </w:r>
            <w:r w:rsidRPr="5DAAB5DA">
              <w:rPr>
                <w:rStyle w:val="Hyperlink"/>
              </w:rPr>
              <w:t>4</w:t>
            </w:r>
            <w:r w:rsidR="3E87C4C7">
              <w:fldChar w:fldCharType="end"/>
            </w:r>
          </w:hyperlink>
        </w:p>
        <w:p w14:paraId="75ADEF3C" w14:textId="573464A5" w:rsidR="3E87C4C7" w:rsidRDefault="5DAAB5DA" w:rsidP="3E87C4C7">
          <w:pPr>
            <w:pStyle w:val="TOC2"/>
            <w:tabs>
              <w:tab w:val="right" w:leader="dot" w:pos="9015"/>
            </w:tabs>
            <w:rPr>
              <w:rStyle w:val="Hyperlink"/>
            </w:rPr>
          </w:pPr>
          <w:hyperlink w:anchor="_Toc550874401">
            <w:r w:rsidRPr="5DAAB5DA">
              <w:rPr>
                <w:rStyle w:val="Hyperlink"/>
              </w:rPr>
              <w:t>Wat is ons onderzoek en plan van aanpak?</w:t>
            </w:r>
            <w:r w:rsidR="3E87C4C7">
              <w:tab/>
            </w:r>
            <w:r w:rsidR="3E87C4C7">
              <w:fldChar w:fldCharType="begin"/>
            </w:r>
            <w:r w:rsidR="3E87C4C7">
              <w:instrText>PAGEREF _Toc550874401 \h</w:instrText>
            </w:r>
            <w:r w:rsidR="3E87C4C7">
              <w:fldChar w:fldCharType="separate"/>
            </w:r>
            <w:r w:rsidRPr="5DAAB5DA">
              <w:rPr>
                <w:rStyle w:val="Hyperlink"/>
              </w:rPr>
              <w:t>4</w:t>
            </w:r>
            <w:r w:rsidR="3E87C4C7">
              <w:fldChar w:fldCharType="end"/>
            </w:r>
          </w:hyperlink>
        </w:p>
        <w:p w14:paraId="3C170925" w14:textId="742C3E23" w:rsidR="3E87C4C7" w:rsidRDefault="5DAAB5DA" w:rsidP="3E87C4C7">
          <w:pPr>
            <w:pStyle w:val="TOC2"/>
            <w:tabs>
              <w:tab w:val="right" w:leader="dot" w:pos="9015"/>
            </w:tabs>
            <w:rPr>
              <w:rStyle w:val="Hyperlink"/>
            </w:rPr>
          </w:pPr>
          <w:hyperlink w:anchor="_Toc1395666464">
            <w:r w:rsidRPr="5DAAB5DA">
              <w:rPr>
                <w:rStyle w:val="Hyperlink"/>
              </w:rPr>
              <w:t>Wat zijn de middelen?</w:t>
            </w:r>
            <w:r w:rsidR="3E87C4C7">
              <w:tab/>
            </w:r>
            <w:r w:rsidR="3E87C4C7">
              <w:fldChar w:fldCharType="begin"/>
            </w:r>
            <w:r w:rsidR="3E87C4C7">
              <w:instrText>PAGEREF _Toc1395666464 \h</w:instrText>
            </w:r>
            <w:r w:rsidR="3E87C4C7">
              <w:fldChar w:fldCharType="separate"/>
            </w:r>
            <w:r w:rsidRPr="5DAAB5DA">
              <w:rPr>
                <w:rStyle w:val="Hyperlink"/>
              </w:rPr>
              <w:t>4</w:t>
            </w:r>
            <w:r w:rsidR="3E87C4C7">
              <w:fldChar w:fldCharType="end"/>
            </w:r>
          </w:hyperlink>
        </w:p>
        <w:p w14:paraId="4BABA315" w14:textId="10FB1EE3" w:rsidR="3E87C4C7" w:rsidRDefault="5DAAB5DA" w:rsidP="3E87C4C7">
          <w:pPr>
            <w:pStyle w:val="TOC2"/>
            <w:tabs>
              <w:tab w:val="right" w:leader="dot" w:pos="9015"/>
            </w:tabs>
            <w:rPr>
              <w:rStyle w:val="Hyperlink"/>
            </w:rPr>
          </w:pPr>
          <w:hyperlink w:anchor="_Toc958154166">
            <w:r w:rsidRPr="5DAAB5DA">
              <w:rPr>
                <w:rStyle w:val="Hyperlink"/>
              </w:rPr>
              <w:t>Wat is de projectbreakdown en planning?</w:t>
            </w:r>
            <w:r w:rsidR="3E87C4C7">
              <w:tab/>
            </w:r>
            <w:r w:rsidR="3E87C4C7">
              <w:fldChar w:fldCharType="begin"/>
            </w:r>
            <w:r w:rsidR="3E87C4C7">
              <w:instrText>PAGEREF _Toc958154166 \h</w:instrText>
            </w:r>
            <w:r w:rsidR="3E87C4C7">
              <w:fldChar w:fldCharType="separate"/>
            </w:r>
            <w:r w:rsidRPr="5DAAB5DA">
              <w:rPr>
                <w:rStyle w:val="Hyperlink"/>
              </w:rPr>
              <w:t>4</w:t>
            </w:r>
            <w:r w:rsidR="3E87C4C7">
              <w:fldChar w:fldCharType="end"/>
            </w:r>
          </w:hyperlink>
        </w:p>
        <w:p w14:paraId="49EEA62E" w14:textId="7165EDA4" w:rsidR="3E87C4C7" w:rsidRDefault="5DAAB5DA" w:rsidP="5DAAB5DA">
          <w:pPr>
            <w:pStyle w:val="TOC2"/>
            <w:tabs>
              <w:tab w:val="right" w:leader="dot" w:pos="9015"/>
            </w:tabs>
            <w:rPr>
              <w:rStyle w:val="Hyperlink"/>
            </w:rPr>
          </w:pPr>
          <w:hyperlink w:anchor="_Toc847935949">
            <w:r w:rsidRPr="5DAAB5DA">
              <w:rPr>
                <w:rStyle w:val="Hyperlink"/>
              </w:rPr>
              <w:t>Samenwerkingscontract</w:t>
            </w:r>
            <w:r w:rsidR="3E87C4C7">
              <w:tab/>
            </w:r>
            <w:r w:rsidR="3E87C4C7">
              <w:fldChar w:fldCharType="begin"/>
            </w:r>
            <w:r w:rsidR="3E87C4C7">
              <w:instrText>PAGEREF _Toc847935949 \h</w:instrText>
            </w:r>
            <w:r w:rsidR="3E87C4C7">
              <w:fldChar w:fldCharType="separate"/>
            </w:r>
            <w:r w:rsidRPr="5DAAB5DA">
              <w:rPr>
                <w:rStyle w:val="Hyperlink"/>
              </w:rPr>
              <w:t>5</w:t>
            </w:r>
            <w:r w:rsidR="3E87C4C7">
              <w:fldChar w:fldCharType="end"/>
            </w:r>
          </w:hyperlink>
        </w:p>
        <w:p w14:paraId="535776D7" w14:textId="7DBFA5D2" w:rsidR="3E87C4C7" w:rsidRDefault="5DAAB5DA" w:rsidP="3E87C4C7">
          <w:pPr>
            <w:pStyle w:val="TOC3"/>
            <w:tabs>
              <w:tab w:val="right" w:leader="dot" w:pos="9015"/>
            </w:tabs>
            <w:rPr>
              <w:rStyle w:val="Hyperlink"/>
            </w:rPr>
          </w:pPr>
          <w:hyperlink w:anchor="_Toc343041790">
            <w:r w:rsidRPr="5DAAB5DA">
              <w:rPr>
                <w:rStyle w:val="Hyperlink"/>
              </w:rPr>
              <w:t>Planning</w:t>
            </w:r>
            <w:r w:rsidR="3E87C4C7">
              <w:tab/>
            </w:r>
            <w:r w:rsidR="3E87C4C7">
              <w:fldChar w:fldCharType="begin"/>
            </w:r>
            <w:r w:rsidR="3E87C4C7">
              <w:instrText>PAGEREF _Toc343041790 \h</w:instrText>
            </w:r>
            <w:r w:rsidR="3E87C4C7">
              <w:fldChar w:fldCharType="separate"/>
            </w:r>
            <w:r w:rsidRPr="5DAAB5DA">
              <w:rPr>
                <w:rStyle w:val="Hyperlink"/>
              </w:rPr>
              <w:t>6</w:t>
            </w:r>
            <w:r w:rsidR="3E87C4C7">
              <w:fldChar w:fldCharType="end"/>
            </w:r>
          </w:hyperlink>
        </w:p>
        <w:p w14:paraId="5C0ECD03" w14:textId="23AA3473" w:rsidR="3E87C4C7" w:rsidRDefault="5DAAB5DA" w:rsidP="3E87C4C7">
          <w:pPr>
            <w:pStyle w:val="TOC3"/>
            <w:tabs>
              <w:tab w:val="right" w:leader="dot" w:pos="9015"/>
            </w:tabs>
            <w:rPr>
              <w:rStyle w:val="Hyperlink"/>
            </w:rPr>
          </w:pPr>
          <w:hyperlink w:anchor="_Toc392164080">
            <w:r w:rsidRPr="5DAAB5DA">
              <w:rPr>
                <w:rStyle w:val="Hyperlink"/>
              </w:rPr>
              <w:t>Uitwerking bronnenonderzoek</w:t>
            </w:r>
            <w:r w:rsidR="3E87C4C7">
              <w:tab/>
            </w:r>
            <w:r w:rsidR="3E87C4C7">
              <w:fldChar w:fldCharType="begin"/>
            </w:r>
            <w:r w:rsidR="3E87C4C7">
              <w:instrText>PAGEREF _Toc392164080 \h</w:instrText>
            </w:r>
            <w:r w:rsidR="3E87C4C7">
              <w:fldChar w:fldCharType="separate"/>
            </w:r>
            <w:r w:rsidRPr="5DAAB5DA">
              <w:rPr>
                <w:rStyle w:val="Hyperlink"/>
              </w:rPr>
              <w:t>7</w:t>
            </w:r>
            <w:r w:rsidR="3E87C4C7">
              <w:fldChar w:fldCharType="end"/>
            </w:r>
          </w:hyperlink>
        </w:p>
        <w:p w14:paraId="634C6CD7" w14:textId="463D823A" w:rsidR="3E87C4C7" w:rsidRDefault="5DAAB5DA" w:rsidP="3E87C4C7">
          <w:pPr>
            <w:pStyle w:val="TOC3"/>
            <w:tabs>
              <w:tab w:val="right" w:leader="dot" w:pos="9015"/>
            </w:tabs>
            <w:rPr>
              <w:rStyle w:val="Hyperlink"/>
            </w:rPr>
          </w:pPr>
          <w:hyperlink w:anchor="_Toc400988046">
            <w:r w:rsidRPr="5DAAB5DA">
              <w:rPr>
                <w:rStyle w:val="Hyperlink"/>
              </w:rPr>
              <w:t>Uitwerking testconcepten</w:t>
            </w:r>
            <w:r w:rsidR="3E87C4C7">
              <w:tab/>
            </w:r>
            <w:r w:rsidR="3E87C4C7">
              <w:fldChar w:fldCharType="begin"/>
            </w:r>
            <w:r w:rsidR="3E87C4C7">
              <w:instrText>PAGEREF _Toc400988046 \h</w:instrText>
            </w:r>
            <w:r w:rsidR="3E87C4C7">
              <w:fldChar w:fldCharType="separate"/>
            </w:r>
            <w:r w:rsidRPr="5DAAB5DA">
              <w:rPr>
                <w:rStyle w:val="Hyperlink"/>
              </w:rPr>
              <w:t>13</w:t>
            </w:r>
            <w:r w:rsidR="3E87C4C7">
              <w:fldChar w:fldCharType="end"/>
            </w:r>
          </w:hyperlink>
        </w:p>
        <w:p w14:paraId="058BE985" w14:textId="7D671DD7" w:rsidR="3E87C4C7" w:rsidRDefault="5DAAB5DA" w:rsidP="3E87C4C7">
          <w:pPr>
            <w:pStyle w:val="TOC3"/>
            <w:tabs>
              <w:tab w:val="right" w:leader="dot" w:pos="9015"/>
            </w:tabs>
            <w:rPr>
              <w:rStyle w:val="Hyperlink"/>
            </w:rPr>
          </w:pPr>
          <w:hyperlink w:anchor="_Toc1780963209">
            <w:r w:rsidRPr="5DAAB5DA">
              <w:rPr>
                <w:rStyle w:val="Hyperlink"/>
              </w:rPr>
              <w:t>Uitwerking definitieve prototype idee</w:t>
            </w:r>
            <w:r w:rsidR="3E87C4C7">
              <w:tab/>
            </w:r>
            <w:r w:rsidR="3E87C4C7">
              <w:fldChar w:fldCharType="begin"/>
            </w:r>
            <w:r w:rsidR="3E87C4C7">
              <w:instrText>PAGEREF _Toc1780963209 \h</w:instrText>
            </w:r>
            <w:r w:rsidR="3E87C4C7">
              <w:fldChar w:fldCharType="separate"/>
            </w:r>
            <w:r w:rsidRPr="5DAAB5DA">
              <w:rPr>
                <w:rStyle w:val="Hyperlink"/>
              </w:rPr>
              <w:t>14</w:t>
            </w:r>
            <w:r w:rsidR="3E87C4C7">
              <w:fldChar w:fldCharType="end"/>
            </w:r>
          </w:hyperlink>
        </w:p>
        <w:p w14:paraId="2BAFB3D5" w14:textId="72C30701" w:rsidR="5DAAB5DA" w:rsidRDefault="5DAAB5DA" w:rsidP="5DAAB5DA">
          <w:pPr>
            <w:pStyle w:val="TOC3"/>
            <w:tabs>
              <w:tab w:val="right" w:leader="dot" w:pos="9015"/>
            </w:tabs>
            <w:rPr>
              <w:rStyle w:val="Hyperlink"/>
            </w:rPr>
          </w:pPr>
          <w:hyperlink w:anchor="_Toc591506027">
            <w:r w:rsidRPr="5DAAB5DA">
              <w:rPr>
                <w:rStyle w:val="Hyperlink"/>
              </w:rPr>
              <w:t>Definitieve prototype</w:t>
            </w:r>
            <w:r>
              <w:tab/>
            </w:r>
            <w:r>
              <w:fldChar w:fldCharType="begin"/>
            </w:r>
            <w:r>
              <w:instrText>PAGEREF _Toc591506027 \h</w:instrText>
            </w:r>
            <w:r>
              <w:fldChar w:fldCharType="separate"/>
            </w:r>
            <w:r w:rsidRPr="5DAAB5DA">
              <w:rPr>
                <w:rStyle w:val="Hyperlink"/>
              </w:rPr>
              <w:t>18</w:t>
            </w:r>
            <w:r>
              <w:fldChar w:fldCharType="end"/>
            </w:r>
          </w:hyperlink>
          <w:r>
            <w:fldChar w:fldCharType="end"/>
          </w:r>
        </w:p>
      </w:sdtContent>
    </w:sdt>
    <w:p w14:paraId="55034A2B" w14:textId="664E002B" w:rsidR="008B3402" w:rsidRPr="00155D94" w:rsidRDefault="008B3402">
      <w:pPr>
        <w:rPr>
          <w:rFonts w:ascii="Calibri" w:hAnsi="Calibri" w:cs="Calibri"/>
        </w:rPr>
      </w:pPr>
    </w:p>
    <w:p w14:paraId="5CCEF0E4" w14:textId="77777777" w:rsidR="002D49D6" w:rsidRPr="00155D94" w:rsidRDefault="002D49D6">
      <w:pPr>
        <w:rPr>
          <w:rFonts w:ascii="Calibri" w:hAnsi="Calibri" w:cs="Calibri"/>
        </w:rPr>
      </w:pPr>
    </w:p>
    <w:p w14:paraId="76C3283A" w14:textId="34DCEB8E" w:rsidR="1A184B92" w:rsidRPr="00155D94" w:rsidRDefault="002D49D6" w:rsidP="770F76D8">
      <w:pPr>
        <w:pStyle w:val="Heading1"/>
        <w:rPr>
          <w:rFonts w:asciiTheme="minorHAnsi" w:eastAsiaTheme="minorEastAsia" w:hAnsiTheme="minorHAnsi" w:cstheme="minorBidi"/>
          <w:b/>
          <w:bCs/>
          <w:color w:val="auto"/>
        </w:rPr>
      </w:pPr>
      <w:bookmarkStart w:id="1" w:name="_Toc456479555"/>
      <w:r w:rsidRPr="5DAAB5DA">
        <w:rPr>
          <w:rFonts w:asciiTheme="minorHAnsi" w:eastAsiaTheme="minorEastAsia" w:hAnsiTheme="minorHAnsi" w:cstheme="minorBidi"/>
          <w:b/>
          <w:bCs/>
          <w:color w:val="auto"/>
        </w:rPr>
        <w:br w:type="page"/>
      </w:r>
      <w:r w:rsidR="004C67A2" w:rsidRPr="5DAAB5DA">
        <w:rPr>
          <w:rFonts w:asciiTheme="minorHAnsi" w:eastAsiaTheme="minorEastAsia" w:hAnsiTheme="minorHAnsi" w:cstheme="minorBidi"/>
          <w:b/>
          <w:bCs/>
          <w:color w:val="auto"/>
        </w:rPr>
        <w:t>Introductie</w:t>
      </w:r>
      <w:bookmarkEnd w:id="1"/>
    </w:p>
    <w:p w14:paraId="777965F9" w14:textId="7AF4D69B" w:rsidR="004C67A2" w:rsidRPr="00155D94" w:rsidRDefault="00687B1C" w:rsidP="770F76D8">
      <w:pPr>
        <w:pStyle w:val="Heading2"/>
        <w:rPr>
          <w:rFonts w:asciiTheme="minorHAnsi" w:hAnsiTheme="minorHAnsi" w:cstheme="minorBidi"/>
          <w:b/>
          <w:bCs/>
          <w:color w:val="auto"/>
          <w:sz w:val="24"/>
          <w:szCs w:val="24"/>
        </w:rPr>
      </w:pPr>
      <w:bookmarkStart w:id="2" w:name="_Toc323234643"/>
      <w:r w:rsidRPr="5DAAB5DA">
        <w:rPr>
          <w:rFonts w:asciiTheme="minorHAnsi" w:hAnsiTheme="minorHAnsi" w:cstheme="minorBidi"/>
          <w:b/>
          <w:bCs/>
          <w:color w:val="auto"/>
          <w:sz w:val="24"/>
          <w:szCs w:val="24"/>
        </w:rPr>
        <w:t>Wat is het doel van het project?</w:t>
      </w:r>
      <w:bookmarkEnd w:id="2"/>
    </w:p>
    <w:p w14:paraId="5625715A" w14:textId="40393A32" w:rsidR="20C28A89" w:rsidRDefault="20C28A89" w:rsidP="3E87C4C7">
      <w:pPr>
        <w:spacing w:after="0" w:line="240" w:lineRule="auto"/>
        <w:rPr>
          <w:rFonts w:ascii="Calibri" w:hAnsi="Calibri" w:cs="Calibri"/>
        </w:rPr>
      </w:pPr>
      <w:r w:rsidRPr="3E87C4C7">
        <w:rPr>
          <w:rFonts w:ascii="Calibri" w:hAnsi="Calibri" w:cs="Calibri"/>
        </w:rPr>
        <w:t>Het doel is om een fysieke omgeving digitaal te maken. We moeten een eindproduct maken die toegankelijk is voor mensen met</w:t>
      </w:r>
      <w:r w:rsidR="44A0B327" w:rsidRPr="3E87C4C7">
        <w:rPr>
          <w:rFonts w:ascii="Calibri" w:hAnsi="Calibri" w:cs="Calibri"/>
        </w:rPr>
        <w:t xml:space="preserve"> functionele</w:t>
      </w:r>
      <w:r w:rsidRPr="3E87C4C7">
        <w:rPr>
          <w:rFonts w:ascii="Calibri" w:hAnsi="Calibri" w:cs="Calibri"/>
        </w:rPr>
        <w:t xml:space="preserve"> beperkingen. Denk aan visuele beperkingen of aan audi</w:t>
      </w:r>
      <w:r w:rsidR="39DF7339" w:rsidRPr="3E87C4C7">
        <w:rPr>
          <w:rFonts w:ascii="Calibri" w:hAnsi="Calibri" w:cs="Calibri"/>
        </w:rPr>
        <w:t>o</w:t>
      </w:r>
      <w:r w:rsidRPr="3E87C4C7">
        <w:rPr>
          <w:rFonts w:ascii="Calibri" w:hAnsi="Calibri" w:cs="Calibri"/>
        </w:rPr>
        <w:t xml:space="preserve"> beperkingen</w:t>
      </w:r>
      <w:r w:rsidR="5676D63C" w:rsidRPr="3E87C4C7">
        <w:rPr>
          <w:rFonts w:ascii="Calibri" w:hAnsi="Calibri" w:cs="Calibri"/>
        </w:rPr>
        <w:t>.</w:t>
      </w:r>
      <w:r w:rsidR="4861EFA3" w:rsidRPr="3E87C4C7">
        <w:rPr>
          <w:rFonts w:ascii="Calibri" w:hAnsi="Calibri" w:cs="Calibri"/>
        </w:rPr>
        <w:t xml:space="preserve"> </w:t>
      </w:r>
      <w:r w:rsidR="6E362B6F" w:rsidRPr="3E87C4C7">
        <w:rPr>
          <w:rFonts w:ascii="Calibri" w:hAnsi="Calibri" w:cs="Calibri"/>
        </w:rPr>
        <w:t xml:space="preserve">Het doel is om dit mogelijk te maken voor de Nederlandse overheid. Elk bedrijf </w:t>
      </w:r>
      <w:r w:rsidR="006466F8" w:rsidRPr="3E87C4C7">
        <w:rPr>
          <w:rFonts w:ascii="Calibri" w:hAnsi="Calibri" w:cs="Calibri"/>
        </w:rPr>
        <w:t>dat</w:t>
      </w:r>
      <w:r w:rsidR="6E362B6F" w:rsidRPr="3E87C4C7">
        <w:rPr>
          <w:rFonts w:ascii="Calibri" w:hAnsi="Calibri" w:cs="Calibri"/>
        </w:rPr>
        <w:t xml:space="preserve"> met de wet in juni van toegankelijkheid moet voldoen aan de nieuwe eisen. Wij gaan hier dus</w:t>
      </w:r>
      <w:r w:rsidR="73E5BD90" w:rsidRPr="3E87C4C7">
        <w:rPr>
          <w:rFonts w:ascii="Calibri" w:hAnsi="Calibri" w:cs="Calibri"/>
        </w:rPr>
        <w:t xml:space="preserve"> een voorbeeld van maken, zodat die bedrijven enigszins ervaring ermee krijgen.</w:t>
      </w:r>
    </w:p>
    <w:p w14:paraId="632C5F88" w14:textId="37E918DD" w:rsidR="1D5DFE61" w:rsidRDefault="1D5DFE61" w:rsidP="1D5DFE61">
      <w:pPr>
        <w:spacing w:after="0" w:line="240" w:lineRule="auto"/>
        <w:rPr>
          <w:rFonts w:ascii="Calibri" w:hAnsi="Calibri" w:cs="Calibri"/>
        </w:rPr>
      </w:pPr>
    </w:p>
    <w:p w14:paraId="4F110079" w14:textId="4E7A721E" w:rsidR="00687B1C" w:rsidRPr="00155D94" w:rsidRDefault="59F99B24" w:rsidP="770F76D8">
      <w:pPr>
        <w:pStyle w:val="Heading2"/>
        <w:rPr>
          <w:rFonts w:asciiTheme="minorHAnsi" w:hAnsiTheme="minorHAnsi" w:cstheme="minorBidi"/>
          <w:b/>
          <w:bCs/>
          <w:color w:val="auto"/>
          <w:sz w:val="24"/>
          <w:szCs w:val="24"/>
        </w:rPr>
      </w:pPr>
      <w:bookmarkStart w:id="3" w:name="_Toc100384073"/>
      <w:r w:rsidRPr="5DAAB5DA">
        <w:rPr>
          <w:rFonts w:asciiTheme="minorHAnsi" w:hAnsiTheme="minorHAnsi" w:cstheme="minorBidi"/>
          <w:b/>
          <w:bCs/>
          <w:color w:val="auto"/>
          <w:sz w:val="24"/>
          <w:szCs w:val="24"/>
        </w:rPr>
        <w:t>Wat is de context?</w:t>
      </w:r>
      <w:bookmarkEnd w:id="3"/>
    </w:p>
    <w:p w14:paraId="1F66A9DB" w14:textId="1C94E326" w:rsidR="1EA643B8" w:rsidRDefault="1EA643B8" w:rsidP="3E87C4C7">
      <w:pPr>
        <w:rPr>
          <w:rFonts w:ascii="Calibri" w:hAnsi="Calibri" w:cs="Calibri"/>
        </w:rPr>
      </w:pPr>
      <w:r>
        <w:t>De wetgeving die juni 2025 ingaat.</w:t>
      </w:r>
      <w:r w:rsidR="2D555F63">
        <w:t xml:space="preserve"> </w:t>
      </w:r>
    </w:p>
    <w:p w14:paraId="69337F86" w14:textId="17E046B1" w:rsidR="00FE1A2E" w:rsidRDefault="00FE1A2E" w:rsidP="3E87C4C7">
      <w:pPr>
        <w:rPr>
          <w:rFonts w:ascii="Calibri" w:hAnsi="Calibri" w:cs="Calibri"/>
        </w:rPr>
      </w:pPr>
      <w:r w:rsidRPr="3E87C4C7">
        <w:rPr>
          <w:rFonts w:ascii="Calibri" w:hAnsi="Calibri" w:cs="Calibri"/>
        </w:rPr>
        <w:t xml:space="preserve">Cardan maakt het web toegankelijk </w:t>
      </w:r>
      <w:r w:rsidR="0061372A" w:rsidRPr="3E87C4C7">
        <w:rPr>
          <w:rFonts w:ascii="Calibri" w:hAnsi="Calibri" w:cs="Calibri"/>
        </w:rPr>
        <w:t>voor iedereen</w:t>
      </w:r>
      <w:r w:rsidR="000452D9" w:rsidRPr="3E87C4C7">
        <w:rPr>
          <w:rFonts w:ascii="Calibri" w:hAnsi="Calibri" w:cs="Calibri"/>
        </w:rPr>
        <w:t xml:space="preserve">. </w:t>
      </w:r>
    </w:p>
    <w:p w14:paraId="02E92E90" w14:textId="200A576F" w:rsidR="69B5DABF" w:rsidRDefault="69B5DABF" w:rsidP="3E87C4C7">
      <w:pPr>
        <w:rPr>
          <w:rFonts w:ascii="Calibri" w:hAnsi="Calibri" w:cs="Calibri"/>
        </w:rPr>
      </w:pPr>
      <w:r w:rsidRPr="3E87C4C7">
        <w:rPr>
          <w:rFonts w:ascii="Calibri" w:hAnsi="Calibri" w:cs="Calibri"/>
        </w:rPr>
        <w:t>Mensen met beperkingen moeten ook gebruik kunnen maken van het web</w:t>
      </w:r>
      <w:r w:rsidR="2223D8B7" w:rsidRPr="3E87C4C7">
        <w:rPr>
          <w:rFonts w:ascii="Calibri" w:hAnsi="Calibri" w:cs="Calibri"/>
        </w:rPr>
        <w:t xml:space="preserve">. </w:t>
      </w:r>
      <w:r w:rsidR="1C70D893" w:rsidRPr="3E87C4C7">
        <w:rPr>
          <w:rFonts w:ascii="Calibri" w:hAnsi="Calibri" w:cs="Calibri"/>
        </w:rPr>
        <w:t>Met s</w:t>
      </w:r>
      <w:r w:rsidR="0C651DB8" w:rsidRPr="3E87C4C7">
        <w:rPr>
          <w:rFonts w:ascii="Calibri" w:hAnsi="Calibri" w:cs="Calibri"/>
        </w:rPr>
        <w:t>ommige beperkingen</w:t>
      </w:r>
      <w:r w:rsidR="1C70D893" w:rsidRPr="3E87C4C7">
        <w:rPr>
          <w:rFonts w:ascii="Calibri" w:hAnsi="Calibri" w:cs="Calibri"/>
        </w:rPr>
        <w:t xml:space="preserve"> </w:t>
      </w:r>
      <w:r w:rsidR="41D16E5C" w:rsidRPr="3E87C4C7">
        <w:rPr>
          <w:rFonts w:ascii="Calibri" w:hAnsi="Calibri" w:cs="Calibri"/>
        </w:rPr>
        <w:t>is het lastig om sommige websites te</w:t>
      </w:r>
      <w:r w:rsidR="4571BB09" w:rsidRPr="3E87C4C7">
        <w:rPr>
          <w:rFonts w:ascii="Calibri" w:hAnsi="Calibri" w:cs="Calibri"/>
        </w:rPr>
        <w:t xml:space="preserve"> gebruiken. Cardan </w:t>
      </w:r>
      <w:r w:rsidR="11C5F20C" w:rsidRPr="3E87C4C7">
        <w:rPr>
          <w:rFonts w:ascii="Calibri" w:hAnsi="Calibri" w:cs="Calibri"/>
        </w:rPr>
        <w:t>wil dit veranderen, zodat</w:t>
      </w:r>
      <w:r w:rsidR="0A02429A" w:rsidRPr="3E87C4C7">
        <w:rPr>
          <w:rFonts w:ascii="Calibri" w:hAnsi="Calibri" w:cs="Calibri"/>
        </w:rPr>
        <w:t xml:space="preserve"> die mensen gemakkelijker websites kunnen gebruiken. </w:t>
      </w:r>
      <w:r w:rsidR="38301725" w:rsidRPr="3E87C4C7">
        <w:rPr>
          <w:rFonts w:ascii="Calibri" w:hAnsi="Calibri" w:cs="Calibri"/>
        </w:rPr>
        <w:t xml:space="preserve">Zij zijn druk bezig met naar bedrijven gaan met hun 5 ‘stations’ waarin ze </w:t>
      </w:r>
      <w:r w:rsidR="02B55240" w:rsidRPr="3E87C4C7">
        <w:rPr>
          <w:rFonts w:ascii="Calibri" w:hAnsi="Calibri" w:cs="Calibri"/>
        </w:rPr>
        <w:t xml:space="preserve">hun laten ervaren hoe hun website </w:t>
      </w:r>
      <w:r w:rsidR="040A55CB" w:rsidRPr="3E87C4C7">
        <w:rPr>
          <w:rFonts w:ascii="Calibri" w:hAnsi="Calibri" w:cs="Calibri"/>
        </w:rPr>
        <w:t>eruitziet</w:t>
      </w:r>
      <w:r w:rsidR="02B55240" w:rsidRPr="3E87C4C7">
        <w:rPr>
          <w:rFonts w:ascii="Calibri" w:hAnsi="Calibri" w:cs="Calibri"/>
        </w:rPr>
        <w:t xml:space="preserve"> voor mensen met beperkingen. </w:t>
      </w:r>
      <w:r w:rsidR="24381653" w:rsidRPr="3E87C4C7">
        <w:rPr>
          <w:rFonts w:ascii="Calibri" w:hAnsi="Calibri" w:cs="Calibri"/>
        </w:rPr>
        <w:t xml:space="preserve">Dit kost echter wel veel tijd. </w:t>
      </w:r>
    </w:p>
    <w:p w14:paraId="49EF5F85" w14:textId="4F14B041" w:rsidR="1D5DFE61" w:rsidRDefault="1D5DFE61" w:rsidP="1D5DFE61">
      <w:pPr>
        <w:spacing w:after="0" w:line="240" w:lineRule="auto"/>
        <w:rPr>
          <w:rFonts w:ascii="Calibri" w:hAnsi="Calibri" w:cs="Calibri"/>
        </w:rPr>
      </w:pPr>
    </w:p>
    <w:p w14:paraId="162EA502" w14:textId="675C005E" w:rsidR="00813506" w:rsidRPr="00155D94" w:rsidRDefault="4190023D" w:rsidP="006F35F1">
      <w:pPr>
        <w:tabs>
          <w:tab w:val="center" w:pos="4513"/>
        </w:tabs>
        <w:spacing w:after="0" w:line="240" w:lineRule="auto"/>
        <w:rPr>
          <w:rFonts w:ascii="Calibri" w:hAnsi="Calibri" w:cs="Calibri"/>
        </w:rPr>
      </w:pPr>
      <w:bookmarkStart w:id="4" w:name="_Toc1153310582"/>
      <w:r w:rsidRPr="5DAAB5DA">
        <w:rPr>
          <w:rStyle w:val="Heading2Char"/>
          <w:rFonts w:asciiTheme="minorHAnsi" w:hAnsiTheme="minorHAnsi" w:cstheme="minorBidi"/>
          <w:b/>
          <w:bCs/>
          <w:color w:val="auto"/>
          <w:sz w:val="24"/>
          <w:szCs w:val="24"/>
        </w:rPr>
        <w:t>Wie zijn de stakeholders?</w:t>
      </w:r>
      <w:bookmarkEnd w:id="4"/>
      <w:r>
        <w:br/>
      </w:r>
      <w:r w:rsidR="7AA3A2F4" w:rsidRPr="5DAAB5DA">
        <w:rPr>
          <w:rFonts w:ascii="Calibri" w:hAnsi="Calibri" w:cs="Calibri"/>
        </w:rPr>
        <w:t>De stakeholder is Carolina van Setten. Zij is de brand manager van Car</w:t>
      </w:r>
      <w:r w:rsidR="7FA9AE6F" w:rsidRPr="5DAAB5DA">
        <w:rPr>
          <w:rFonts w:ascii="Calibri" w:hAnsi="Calibri" w:cs="Calibri"/>
        </w:rPr>
        <w:t>dan</w:t>
      </w:r>
      <w:r w:rsidR="5B4571E8" w:rsidRPr="5DAAB5DA">
        <w:rPr>
          <w:rFonts w:ascii="Calibri" w:hAnsi="Calibri" w:cs="Calibri"/>
        </w:rPr>
        <w:t xml:space="preserve">. </w:t>
      </w:r>
    </w:p>
    <w:p w14:paraId="54D12A96" w14:textId="061AB373" w:rsidR="3E87C4C7" w:rsidRDefault="3E87C4C7" w:rsidP="3E87C4C7">
      <w:pPr>
        <w:tabs>
          <w:tab w:val="center" w:pos="4513"/>
        </w:tabs>
        <w:spacing w:after="0" w:line="240" w:lineRule="auto"/>
        <w:rPr>
          <w:rFonts w:ascii="Calibri" w:hAnsi="Calibri" w:cs="Calibri"/>
        </w:rPr>
      </w:pPr>
    </w:p>
    <w:p w14:paraId="5F95E043" w14:textId="2005400A" w:rsidR="1D5DFE61" w:rsidRDefault="1D5DFE61" w:rsidP="3E87C4C7">
      <w:pPr>
        <w:tabs>
          <w:tab w:val="center" w:pos="4513"/>
        </w:tabs>
        <w:spacing w:after="0" w:line="240" w:lineRule="auto"/>
        <w:rPr>
          <w:rFonts w:eastAsiaTheme="minorEastAsia"/>
          <w:b/>
          <w:bCs/>
        </w:rPr>
      </w:pPr>
    </w:p>
    <w:p w14:paraId="3CD046A5" w14:textId="1FF90CA9" w:rsidR="008F3DD7" w:rsidRPr="00155D94" w:rsidRDefault="59F99B24" w:rsidP="006F35F1">
      <w:pPr>
        <w:spacing w:after="0" w:line="240" w:lineRule="auto"/>
        <w:rPr>
          <w:rFonts w:ascii="Calibri" w:hAnsi="Calibri" w:cs="Calibri"/>
        </w:rPr>
      </w:pPr>
      <w:bookmarkStart w:id="5" w:name="_Toc550874401"/>
      <w:r w:rsidRPr="5DAAB5DA">
        <w:rPr>
          <w:rStyle w:val="Heading2Char"/>
          <w:rFonts w:asciiTheme="minorHAnsi" w:hAnsiTheme="minorHAnsi" w:cstheme="minorBidi"/>
          <w:b/>
          <w:bCs/>
          <w:color w:val="auto"/>
          <w:sz w:val="24"/>
          <w:szCs w:val="24"/>
        </w:rPr>
        <w:t>Wat is ons onderzoek en plan van aanpak?</w:t>
      </w:r>
      <w:bookmarkEnd w:id="5"/>
      <w:r>
        <w:br/>
      </w:r>
      <w:r w:rsidR="000F4B94" w:rsidRPr="5DAAB5DA">
        <w:rPr>
          <w:rFonts w:ascii="Calibri" w:hAnsi="Calibri" w:cs="Calibri"/>
        </w:rPr>
        <w:t xml:space="preserve">Wij gaan grondig onderzoek doen naar de beperkingen die </w:t>
      </w:r>
      <w:r w:rsidR="009F3D96" w:rsidRPr="5DAAB5DA">
        <w:rPr>
          <w:rFonts w:ascii="Calibri" w:hAnsi="Calibri" w:cs="Calibri"/>
        </w:rPr>
        <w:t xml:space="preserve">Cardan test met hun 5 ‘stations’. </w:t>
      </w:r>
      <w:r w:rsidR="236D5558" w:rsidRPr="5DAAB5DA">
        <w:rPr>
          <w:rFonts w:ascii="Calibri" w:hAnsi="Calibri" w:cs="Calibri"/>
        </w:rPr>
        <w:t xml:space="preserve">Dit doen wij aan de hand van bronnen op het internet door deze bronnen te analyseren en op basis daarvan conclusies trekken. </w:t>
      </w:r>
      <w:r w:rsidR="009F3D96" w:rsidRPr="5DAAB5DA">
        <w:rPr>
          <w:rFonts w:ascii="Calibri" w:hAnsi="Calibri" w:cs="Calibri"/>
        </w:rPr>
        <w:t>Aangezien er veel beperkingen zijn en hierdoor een kleine groep hebben</w:t>
      </w:r>
      <w:r w:rsidR="7A9B4EF1" w:rsidRPr="5DAAB5DA">
        <w:rPr>
          <w:rFonts w:ascii="Calibri" w:hAnsi="Calibri" w:cs="Calibri"/>
        </w:rPr>
        <w:t>, splitsen we de beperkingen op voor het onderzoek</w:t>
      </w:r>
      <w:r w:rsidR="009F3D96" w:rsidRPr="5DAAB5DA">
        <w:rPr>
          <w:rFonts w:ascii="Calibri" w:hAnsi="Calibri" w:cs="Calibri"/>
        </w:rPr>
        <w:t xml:space="preserve">. </w:t>
      </w:r>
      <w:r w:rsidR="08FAF6D2" w:rsidRPr="5DAAB5DA">
        <w:rPr>
          <w:rFonts w:ascii="Calibri" w:hAnsi="Calibri" w:cs="Calibri"/>
        </w:rPr>
        <w:t>O</w:t>
      </w:r>
      <w:r w:rsidR="00E20037" w:rsidRPr="5DAAB5DA">
        <w:rPr>
          <w:rFonts w:ascii="Calibri" w:hAnsi="Calibri" w:cs="Calibri"/>
        </w:rPr>
        <w:t>p</w:t>
      </w:r>
      <w:r w:rsidR="08FAF6D2" w:rsidRPr="5DAAB5DA">
        <w:rPr>
          <w:rFonts w:ascii="Calibri" w:hAnsi="Calibri" w:cs="Calibri"/>
        </w:rPr>
        <w:t xml:space="preserve"> basis van ons onderzoek</w:t>
      </w:r>
      <w:r w:rsidR="00E20037" w:rsidRPr="5DAAB5DA">
        <w:rPr>
          <w:rFonts w:ascii="Calibri" w:hAnsi="Calibri" w:cs="Calibri"/>
        </w:rPr>
        <w:t xml:space="preserve"> gaa</w:t>
      </w:r>
      <w:r w:rsidR="0D83BA9B" w:rsidRPr="5DAAB5DA">
        <w:rPr>
          <w:rFonts w:ascii="Calibri" w:hAnsi="Calibri" w:cs="Calibri"/>
        </w:rPr>
        <w:t>n</w:t>
      </w:r>
      <w:r w:rsidR="00E20037" w:rsidRPr="5DAAB5DA">
        <w:rPr>
          <w:rFonts w:ascii="Calibri" w:hAnsi="Calibri" w:cs="Calibri"/>
        </w:rPr>
        <w:t xml:space="preserve"> we overleggen wat voor soort digitaal product we willen gaan maken </w:t>
      </w:r>
      <w:r w:rsidR="00CC79D6" w:rsidRPr="5DAAB5DA">
        <w:rPr>
          <w:rFonts w:ascii="Calibri" w:hAnsi="Calibri" w:cs="Calibri"/>
        </w:rPr>
        <w:t xml:space="preserve">en op welke beperkingen we gaan focussen. </w:t>
      </w:r>
    </w:p>
    <w:p w14:paraId="4F938048" w14:textId="0A5F5945" w:rsidR="3E87C4C7" w:rsidRDefault="3E87C4C7" w:rsidP="3E87C4C7">
      <w:pPr>
        <w:spacing w:after="0" w:line="240" w:lineRule="auto"/>
        <w:rPr>
          <w:rFonts w:ascii="Calibri" w:hAnsi="Calibri" w:cs="Calibri"/>
          <w:b/>
          <w:bCs/>
        </w:rPr>
      </w:pPr>
    </w:p>
    <w:p w14:paraId="2D3E66D9" w14:textId="1DE32892" w:rsidR="3E87C4C7" w:rsidRDefault="3E87C4C7" w:rsidP="3E87C4C7">
      <w:pPr>
        <w:spacing w:after="0" w:line="240" w:lineRule="auto"/>
        <w:rPr>
          <w:rFonts w:ascii="Calibri" w:hAnsi="Calibri" w:cs="Calibri"/>
          <w:b/>
          <w:bCs/>
        </w:rPr>
      </w:pPr>
    </w:p>
    <w:p w14:paraId="77132D06" w14:textId="34D24A03" w:rsidR="00B34458" w:rsidRDefault="59F99B24" w:rsidP="770F76D8">
      <w:pPr>
        <w:spacing w:after="0" w:line="240" w:lineRule="auto"/>
        <w:rPr>
          <w:rStyle w:val="Heading2Char"/>
          <w:rFonts w:asciiTheme="minorHAnsi" w:hAnsiTheme="minorHAnsi" w:cstheme="minorBidi"/>
          <w:b/>
          <w:bCs/>
          <w:color w:val="auto"/>
          <w:sz w:val="24"/>
          <w:szCs w:val="24"/>
        </w:rPr>
      </w:pPr>
      <w:bookmarkStart w:id="6" w:name="_Toc1395666464"/>
      <w:r w:rsidRPr="5DAAB5DA">
        <w:rPr>
          <w:rStyle w:val="Heading2Char"/>
          <w:rFonts w:asciiTheme="minorHAnsi" w:hAnsiTheme="minorHAnsi" w:cstheme="minorBidi"/>
          <w:b/>
          <w:bCs/>
          <w:color w:val="auto"/>
          <w:sz w:val="24"/>
          <w:szCs w:val="24"/>
        </w:rPr>
        <w:t>Wat zijn de middelen?</w:t>
      </w:r>
      <w:bookmarkEnd w:id="6"/>
    </w:p>
    <w:p w14:paraId="18CB150F" w14:textId="3484A296" w:rsidR="0DDD19E6" w:rsidRDefault="0DDD19E6" w:rsidP="3E87C4C7">
      <w:pPr>
        <w:rPr>
          <w:rStyle w:val="Heading2Char"/>
          <w:rFonts w:asciiTheme="minorHAnsi" w:hAnsiTheme="minorHAnsi" w:cstheme="minorBidi"/>
          <w:color w:val="auto"/>
          <w:sz w:val="24"/>
          <w:szCs w:val="24"/>
        </w:rPr>
      </w:pPr>
      <w:r>
        <w:t>In principe zijn de middelen wijzelf.</w:t>
      </w:r>
    </w:p>
    <w:p w14:paraId="7A508A9B" w14:textId="4E88E1CC" w:rsidR="009E39A0" w:rsidRDefault="00395B65" w:rsidP="3E87C4C7">
      <w:pPr>
        <w:pStyle w:val="ListParagraph"/>
        <w:numPr>
          <w:ilvl w:val="0"/>
          <w:numId w:val="58"/>
        </w:numPr>
        <w:spacing w:after="0" w:line="240" w:lineRule="auto"/>
        <w:rPr>
          <w:rFonts w:ascii="Calibri" w:hAnsi="Calibri" w:cs="Calibri"/>
        </w:rPr>
      </w:pPr>
      <w:r w:rsidRPr="3E87C4C7">
        <w:rPr>
          <w:rFonts w:ascii="Calibri" w:hAnsi="Calibri" w:cs="Calibri"/>
        </w:rPr>
        <w:t>Wij zijn een groep van vier mensen</w:t>
      </w:r>
      <w:r w:rsidR="00664E15" w:rsidRPr="3E87C4C7">
        <w:rPr>
          <w:rFonts w:ascii="Calibri" w:hAnsi="Calibri" w:cs="Calibri"/>
        </w:rPr>
        <w:t>.</w:t>
      </w:r>
    </w:p>
    <w:p w14:paraId="0A1F08C5" w14:textId="52F7C57E" w:rsidR="009E39A0" w:rsidRDefault="009E39A0" w:rsidP="3E87C4C7">
      <w:pPr>
        <w:pStyle w:val="ListParagraph"/>
        <w:numPr>
          <w:ilvl w:val="0"/>
          <w:numId w:val="58"/>
        </w:numPr>
        <w:spacing w:after="0" w:line="240" w:lineRule="auto"/>
        <w:rPr>
          <w:rFonts w:ascii="Calibri" w:hAnsi="Calibri" w:cs="Calibri"/>
        </w:rPr>
      </w:pPr>
      <w:r w:rsidRPr="3E87C4C7">
        <w:rPr>
          <w:rFonts w:ascii="Calibri" w:hAnsi="Calibri" w:cs="Calibri"/>
        </w:rPr>
        <w:t xml:space="preserve">We hebben voor dit project </w:t>
      </w:r>
      <w:r w:rsidR="00C76025" w:rsidRPr="3E87C4C7">
        <w:rPr>
          <w:rFonts w:ascii="Calibri" w:hAnsi="Calibri" w:cs="Calibri"/>
        </w:rPr>
        <w:t xml:space="preserve">tot </w:t>
      </w:r>
      <w:r w:rsidR="00D073C5" w:rsidRPr="3E87C4C7">
        <w:rPr>
          <w:rFonts w:ascii="Calibri" w:hAnsi="Calibri" w:cs="Calibri"/>
        </w:rPr>
        <w:t xml:space="preserve">dinsdag 22 </w:t>
      </w:r>
      <w:r w:rsidR="008047DB" w:rsidRPr="3E87C4C7">
        <w:rPr>
          <w:rFonts w:ascii="Calibri" w:hAnsi="Calibri" w:cs="Calibri"/>
        </w:rPr>
        <w:t>april</w:t>
      </w:r>
      <w:r w:rsidR="00D073C5" w:rsidRPr="3E87C4C7">
        <w:rPr>
          <w:rFonts w:ascii="Calibri" w:hAnsi="Calibri" w:cs="Calibri"/>
        </w:rPr>
        <w:t xml:space="preserve">. Op deze datum is </w:t>
      </w:r>
      <w:r w:rsidR="6E0C5A0C" w:rsidRPr="3E87C4C7">
        <w:rPr>
          <w:rFonts w:ascii="Calibri" w:hAnsi="Calibri" w:cs="Calibri"/>
        </w:rPr>
        <w:t>de</w:t>
      </w:r>
      <w:r w:rsidR="00D073C5" w:rsidRPr="3E87C4C7">
        <w:rPr>
          <w:rFonts w:ascii="Calibri" w:hAnsi="Calibri" w:cs="Calibri"/>
        </w:rPr>
        <w:t xml:space="preserve"> project oplevering. </w:t>
      </w:r>
    </w:p>
    <w:p w14:paraId="59F078B6" w14:textId="53F9964C" w:rsidR="770F76D8" w:rsidRDefault="770F76D8" w:rsidP="4185A475">
      <w:pPr>
        <w:spacing w:after="0" w:line="240" w:lineRule="auto"/>
      </w:pPr>
    </w:p>
    <w:p w14:paraId="23336554" w14:textId="02AEC819" w:rsidR="4185A475" w:rsidRDefault="4185A475" w:rsidP="4185A475">
      <w:pPr>
        <w:spacing w:after="0" w:line="240" w:lineRule="auto"/>
      </w:pPr>
    </w:p>
    <w:p w14:paraId="5F689F09" w14:textId="22572A29" w:rsidR="4185A475" w:rsidRDefault="4185A475" w:rsidP="4185A475">
      <w:pPr>
        <w:spacing w:after="0" w:line="240" w:lineRule="auto"/>
      </w:pPr>
    </w:p>
    <w:p w14:paraId="7C3641C0" w14:textId="20A533E6" w:rsidR="4185A475" w:rsidRDefault="4185A475" w:rsidP="4185A475">
      <w:pPr>
        <w:spacing w:after="0" w:line="240" w:lineRule="auto"/>
      </w:pPr>
    </w:p>
    <w:p w14:paraId="7A4FB5C7" w14:textId="77777777" w:rsidR="00072019" w:rsidRDefault="59F99B24" w:rsidP="770F76D8">
      <w:pPr>
        <w:pStyle w:val="Heading2"/>
        <w:rPr>
          <w:rFonts w:asciiTheme="minorHAnsi" w:hAnsiTheme="minorHAnsi" w:cstheme="minorBidi"/>
          <w:b/>
          <w:bCs/>
          <w:color w:val="auto"/>
          <w:sz w:val="24"/>
          <w:szCs w:val="24"/>
        </w:rPr>
      </w:pPr>
      <w:bookmarkStart w:id="7" w:name="_Toc958154166"/>
      <w:r w:rsidRPr="5DAAB5DA">
        <w:rPr>
          <w:rFonts w:asciiTheme="minorHAnsi" w:hAnsiTheme="minorHAnsi" w:cstheme="minorBidi"/>
          <w:b/>
          <w:bCs/>
          <w:color w:val="auto"/>
          <w:sz w:val="24"/>
          <w:szCs w:val="24"/>
        </w:rPr>
        <w:t>Wat is de projectbreakdown en planning?</w:t>
      </w:r>
      <w:bookmarkEnd w:id="7"/>
    </w:p>
    <w:p w14:paraId="6FDEFB81" w14:textId="03D84092" w:rsidR="431B7A64" w:rsidRDefault="431B7A64" w:rsidP="3E87C4C7">
      <w:pPr>
        <w:spacing w:after="0" w:line="240" w:lineRule="auto"/>
      </w:pPr>
      <w:r>
        <w:t xml:space="preserve">Als eerste gaan wij bronnenonderzoek doen en op basis hiervan testconcepten bedenken. Deze testconcepten gaan wij voorleggen aan onze stakeholder en </w:t>
      </w:r>
      <w:r w:rsidR="45A4E52F">
        <w:t>op basis van haar feedback gaan we een prototype bedenken. Op deze manier houden we rekening met de eerste oplevering en de tweede (laatste) oplevering. Voor contact met d</w:t>
      </w:r>
      <w:r w:rsidR="7619519B">
        <w:t>e stakeholder kunnen wij een mail sturen naar haar email-adres.</w:t>
      </w:r>
      <w:r w:rsidR="76390870">
        <w:t xml:space="preserve"> De planning met deadlines en verdeelde taken staan in een Trello.</w:t>
      </w:r>
    </w:p>
    <w:p w14:paraId="1CE37D03" w14:textId="1A04F703" w:rsidR="5DAAB5DA" w:rsidRDefault="5DAAB5DA" w:rsidP="5DAAB5DA">
      <w:pPr>
        <w:spacing w:after="0" w:line="240" w:lineRule="auto"/>
      </w:pPr>
    </w:p>
    <w:p w14:paraId="13C36000" w14:textId="41A65593" w:rsidR="5B0830B7" w:rsidRDefault="5B0830B7" w:rsidP="5DAAB5DA">
      <w:pPr>
        <w:pStyle w:val="Heading2"/>
        <w:rPr>
          <w:rFonts w:asciiTheme="minorHAnsi" w:hAnsiTheme="minorHAnsi" w:cstheme="minorBidi"/>
          <w:b/>
          <w:bCs/>
          <w:color w:val="auto"/>
          <w:sz w:val="24"/>
          <w:szCs w:val="24"/>
        </w:rPr>
      </w:pPr>
      <w:bookmarkStart w:id="8" w:name="_Toc847935949"/>
      <w:r w:rsidRPr="5DAAB5DA">
        <w:rPr>
          <w:rFonts w:asciiTheme="minorHAnsi" w:hAnsiTheme="minorHAnsi" w:cstheme="minorBidi"/>
          <w:b/>
          <w:bCs/>
          <w:color w:val="auto"/>
          <w:sz w:val="24"/>
          <w:szCs w:val="24"/>
        </w:rPr>
        <w:t>Samenwerkingscontract</w:t>
      </w:r>
      <w:bookmarkEnd w:id="8"/>
    </w:p>
    <w:p w14:paraId="03E434B8" w14:textId="65CE6B56" w:rsidR="5B0830B7" w:rsidRDefault="5B0830B7" w:rsidP="5DAAB5DA">
      <w:pPr>
        <w:spacing w:after="0" w:line="257" w:lineRule="auto"/>
        <w:rPr>
          <w:rFonts w:eastAsiaTheme="minorEastAsia"/>
          <w:color w:val="000000" w:themeColor="text1"/>
          <w:sz w:val="22"/>
          <w:szCs w:val="22"/>
        </w:rPr>
      </w:pPr>
      <w:r w:rsidRPr="5DAAB5DA">
        <w:rPr>
          <w:rFonts w:eastAsiaTheme="minorEastAsia"/>
          <w:b/>
          <w:bCs/>
          <w:color w:val="000000" w:themeColor="text1"/>
          <w:sz w:val="22"/>
          <w:szCs w:val="22"/>
        </w:rPr>
        <w:t>Partijen:</w:t>
      </w:r>
    </w:p>
    <w:p w14:paraId="2621A640" w14:textId="56B63297" w:rsidR="5B0830B7" w:rsidRDefault="5B0830B7" w:rsidP="5DAAB5DA">
      <w:pPr>
        <w:pStyle w:val="ListParagraph"/>
        <w:numPr>
          <w:ilvl w:val="0"/>
          <w:numId w:val="51"/>
        </w:numPr>
        <w:spacing w:after="0" w:line="257" w:lineRule="auto"/>
        <w:rPr>
          <w:rFonts w:eastAsiaTheme="minorEastAsia"/>
          <w:color w:val="000000" w:themeColor="text1"/>
        </w:rPr>
      </w:pPr>
      <w:r w:rsidRPr="5DAAB5DA">
        <w:rPr>
          <w:rFonts w:eastAsiaTheme="minorEastAsia"/>
          <w:color w:val="000000" w:themeColor="text1"/>
        </w:rPr>
        <w:t>Eline Stax</w:t>
      </w:r>
    </w:p>
    <w:p w14:paraId="6402557F" w14:textId="677CA335" w:rsidR="5B0830B7" w:rsidRDefault="5B0830B7" w:rsidP="5DAAB5DA">
      <w:pPr>
        <w:pStyle w:val="ListParagraph"/>
        <w:numPr>
          <w:ilvl w:val="0"/>
          <w:numId w:val="51"/>
        </w:numPr>
        <w:spacing w:after="0" w:line="257" w:lineRule="auto"/>
        <w:rPr>
          <w:rFonts w:eastAsiaTheme="minorEastAsia"/>
          <w:color w:val="000000" w:themeColor="text1"/>
        </w:rPr>
      </w:pPr>
      <w:r w:rsidRPr="5DAAB5DA">
        <w:rPr>
          <w:rFonts w:eastAsiaTheme="minorEastAsia"/>
          <w:color w:val="000000" w:themeColor="text1"/>
        </w:rPr>
        <w:t>Christ Kastelijn</w:t>
      </w:r>
    </w:p>
    <w:p w14:paraId="0850B4BF" w14:textId="2A80E630" w:rsidR="5B0830B7" w:rsidRDefault="5B0830B7" w:rsidP="5DAAB5DA">
      <w:pPr>
        <w:pStyle w:val="ListParagraph"/>
        <w:numPr>
          <w:ilvl w:val="0"/>
          <w:numId w:val="51"/>
        </w:numPr>
        <w:spacing w:after="0" w:line="257" w:lineRule="auto"/>
        <w:rPr>
          <w:rFonts w:eastAsiaTheme="minorEastAsia"/>
          <w:color w:val="000000" w:themeColor="text1"/>
        </w:rPr>
      </w:pPr>
      <w:r w:rsidRPr="5DAAB5DA">
        <w:rPr>
          <w:rFonts w:eastAsiaTheme="minorEastAsia"/>
          <w:color w:val="000000" w:themeColor="text1"/>
        </w:rPr>
        <w:t>Jennifer Willems</w:t>
      </w:r>
    </w:p>
    <w:p w14:paraId="16C4A0DF" w14:textId="0BE15856" w:rsidR="5B0830B7" w:rsidRDefault="5B0830B7" w:rsidP="5DAAB5DA">
      <w:pPr>
        <w:pStyle w:val="ListParagraph"/>
        <w:numPr>
          <w:ilvl w:val="0"/>
          <w:numId w:val="51"/>
        </w:numPr>
        <w:spacing w:after="0" w:line="257" w:lineRule="auto"/>
        <w:rPr>
          <w:rFonts w:eastAsiaTheme="minorEastAsia"/>
          <w:color w:val="000000" w:themeColor="text1"/>
        </w:rPr>
      </w:pPr>
      <w:r w:rsidRPr="5DAAB5DA">
        <w:rPr>
          <w:rFonts w:eastAsiaTheme="minorEastAsia"/>
          <w:color w:val="000000" w:themeColor="text1"/>
        </w:rPr>
        <w:t>Mirthe Verdurmen</w:t>
      </w:r>
    </w:p>
    <w:p w14:paraId="0C3E56B7" w14:textId="6E901367" w:rsidR="5DAAB5DA" w:rsidRDefault="5DAAB5DA" w:rsidP="5DAAB5DA">
      <w:pPr>
        <w:spacing w:after="0" w:line="257" w:lineRule="auto"/>
        <w:rPr>
          <w:rFonts w:eastAsiaTheme="minorEastAsia"/>
          <w:color w:val="000000" w:themeColor="text1"/>
          <w:sz w:val="22"/>
          <w:szCs w:val="22"/>
        </w:rPr>
      </w:pPr>
    </w:p>
    <w:p w14:paraId="087EE8C2" w14:textId="7052ECE1" w:rsidR="5B0830B7" w:rsidRDefault="5B0830B7" w:rsidP="5DAAB5DA">
      <w:pPr>
        <w:spacing w:after="0" w:line="257" w:lineRule="auto"/>
        <w:rPr>
          <w:rFonts w:eastAsiaTheme="minorEastAsia"/>
          <w:color w:val="000000" w:themeColor="text1"/>
          <w:sz w:val="22"/>
          <w:szCs w:val="22"/>
        </w:rPr>
      </w:pPr>
      <w:r w:rsidRPr="5DAAB5DA">
        <w:rPr>
          <w:rFonts w:eastAsiaTheme="minorEastAsia"/>
          <w:b/>
          <w:bCs/>
          <w:color w:val="000000" w:themeColor="text1"/>
          <w:sz w:val="22"/>
          <w:szCs w:val="22"/>
        </w:rPr>
        <w:t>Inleiding:</w:t>
      </w:r>
    </w:p>
    <w:p w14:paraId="3E544181" w14:textId="2419BF69" w:rsidR="5B0830B7" w:rsidRDefault="5B0830B7" w:rsidP="5DAAB5DA">
      <w:pPr>
        <w:spacing w:after="0" w:line="257" w:lineRule="auto"/>
        <w:rPr>
          <w:rFonts w:eastAsiaTheme="minorEastAsia"/>
          <w:color w:val="000000" w:themeColor="text1"/>
          <w:sz w:val="22"/>
          <w:szCs w:val="22"/>
        </w:rPr>
      </w:pPr>
      <w:r w:rsidRPr="5DAAB5DA">
        <w:rPr>
          <w:rFonts w:eastAsiaTheme="minorEastAsia"/>
          <w:color w:val="000000" w:themeColor="text1"/>
          <w:sz w:val="22"/>
          <w:szCs w:val="22"/>
        </w:rPr>
        <w:t>Alle partijen wensen samen te werken op het gebied van het UX-project. Deze overeenkomst beschrijft de voorwaarden en bepalingen van deze samenwerking.</w:t>
      </w:r>
    </w:p>
    <w:p w14:paraId="191DD415" w14:textId="58303CDD" w:rsidR="5B0830B7" w:rsidRDefault="5B0830B7" w:rsidP="5DAAB5DA">
      <w:pPr>
        <w:spacing w:after="0" w:line="257" w:lineRule="auto"/>
        <w:rPr>
          <w:rFonts w:eastAsiaTheme="minorEastAsia"/>
          <w:color w:val="000000" w:themeColor="text1"/>
          <w:sz w:val="22"/>
          <w:szCs w:val="22"/>
        </w:rPr>
      </w:pPr>
      <w:r w:rsidRPr="5DAAB5DA">
        <w:rPr>
          <w:rFonts w:eastAsiaTheme="minorEastAsia"/>
          <w:color w:val="000000" w:themeColor="text1"/>
          <w:sz w:val="22"/>
          <w:szCs w:val="22"/>
        </w:rPr>
        <w:t xml:space="preserve"> </w:t>
      </w:r>
    </w:p>
    <w:p w14:paraId="5533193E" w14:textId="5B8DED80" w:rsidR="5B0830B7" w:rsidRDefault="5B0830B7" w:rsidP="5DAAB5DA">
      <w:pPr>
        <w:spacing w:after="0" w:line="257" w:lineRule="auto"/>
        <w:rPr>
          <w:rFonts w:eastAsiaTheme="minorEastAsia"/>
          <w:color w:val="000000" w:themeColor="text1"/>
          <w:sz w:val="22"/>
          <w:szCs w:val="22"/>
        </w:rPr>
      </w:pPr>
      <w:r w:rsidRPr="5DAAB5DA">
        <w:rPr>
          <w:rFonts w:eastAsiaTheme="minorEastAsia"/>
          <w:b/>
          <w:bCs/>
          <w:color w:val="000000" w:themeColor="text1"/>
          <w:sz w:val="22"/>
          <w:szCs w:val="22"/>
        </w:rPr>
        <w:t>Artikel 1: Doel van de samenwerking</w:t>
      </w:r>
    </w:p>
    <w:p w14:paraId="310BEA14" w14:textId="7810B325" w:rsidR="5B0830B7" w:rsidRDefault="5B0830B7" w:rsidP="5DAAB5DA">
      <w:pPr>
        <w:spacing w:after="0" w:line="257" w:lineRule="auto"/>
        <w:rPr>
          <w:rFonts w:eastAsiaTheme="minorEastAsia"/>
          <w:color w:val="000000" w:themeColor="text1"/>
          <w:sz w:val="22"/>
          <w:szCs w:val="22"/>
        </w:rPr>
      </w:pPr>
      <w:r w:rsidRPr="5DAAB5DA">
        <w:rPr>
          <w:rFonts w:eastAsiaTheme="minorEastAsia"/>
          <w:color w:val="000000" w:themeColor="text1"/>
          <w:sz w:val="22"/>
          <w:szCs w:val="22"/>
        </w:rPr>
        <w:t>De samenwerking heeft tot doel om het UX-project van het semester volledig en correct af te ronden met een voldoende of hoger.</w:t>
      </w:r>
    </w:p>
    <w:p w14:paraId="0713E8C3" w14:textId="232E6541" w:rsidR="5B0830B7" w:rsidRDefault="5B0830B7" w:rsidP="5DAAB5DA">
      <w:pPr>
        <w:spacing w:after="0" w:line="257" w:lineRule="auto"/>
        <w:rPr>
          <w:rFonts w:eastAsiaTheme="minorEastAsia"/>
          <w:color w:val="000000" w:themeColor="text1"/>
          <w:sz w:val="22"/>
          <w:szCs w:val="22"/>
        </w:rPr>
      </w:pPr>
      <w:r w:rsidRPr="5DAAB5DA">
        <w:rPr>
          <w:rFonts w:eastAsiaTheme="minorEastAsia"/>
          <w:color w:val="000000" w:themeColor="text1"/>
          <w:sz w:val="22"/>
          <w:szCs w:val="22"/>
        </w:rPr>
        <w:t xml:space="preserve"> </w:t>
      </w:r>
    </w:p>
    <w:p w14:paraId="25FD3CC4" w14:textId="7FDB672A" w:rsidR="5B0830B7" w:rsidRDefault="5B0830B7" w:rsidP="5DAAB5DA">
      <w:pPr>
        <w:spacing w:after="0" w:line="257" w:lineRule="auto"/>
        <w:rPr>
          <w:rFonts w:eastAsiaTheme="minorEastAsia"/>
          <w:color w:val="000000" w:themeColor="text1"/>
          <w:sz w:val="22"/>
          <w:szCs w:val="22"/>
        </w:rPr>
      </w:pPr>
      <w:r w:rsidRPr="5DAAB5DA">
        <w:rPr>
          <w:rFonts w:eastAsiaTheme="minorEastAsia"/>
          <w:b/>
          <w:bCs/>
          <w:color w:val="000000" w:themeColor="text1"/>
          <w:sz w:val="22"/>
          <w:szCs w:val="22"/>
        </w:rPr>
        <w:t>Artikel 2: Duur van de overeenkomst</w:t>
      </w:r>
    </w:p>
    <w:p w14:paraId="1E779235" w14:textId="0ECB7231" w:rsidR="5B0830B7" w:rsidRDefault="5B0830B7" w:rsidP="5DAAB5DA">
      <w:pPr>
        <w:spacing w:after="0" w:line="257" w:lineRule="auto"/>
        <w:rPr>
          <w:rFonts w:eastAsiaTheme="minorEastAsia"/>
          <w:color w:val="000000" w:themeColor="text1"/>
          <w:sz w:val="22"/>
          <w:szCs w:val="22"/>
        </w:rPr>
      </w:pPr>
      <w:r w:rsidRPr="5DAAB5DA">
        <w:rPr>
          <w:rFonts w:eastAsiaTheme="minorEastAsia"/>
          <w:color w:val="000000" w:themeColor="text1"/>
          <w:sz w:val="22"/>
          <w:szCs w:val="22"/>
        </w:rPr>
        <w:t>Deze overeenkomst treedt in werking op week 6 (24-03-2025) en blijft van kracht tot week 9 (17-04-2025), tenzij eerder beëindigd in overeenstemming met Artikel 5 van deze overeenkomst.</w:t>
      </w:r>
    </w:p>
    <w:p w14:paraId="277009BF" w14:textId="0708D75F" w:rsidR="5B0830B7" w:rsidRDefault="5B0830B7" w:rsidP="5DAAB5DA">
      <w:pPr>
        <w:spacing w:after="0" w:line="257" w:lineRule="auto"/>
        <w:rPr>
          <w:rFonts w:eastAsiaTheme="minorEastAsia"/>
          <w:color w:val="000000" w:themeColor="text1"/>
          <w:sz w:val="22"/>
          <w:szCs w:val="22"/>
        </w:rPr>
      </w:pPr>
      <w:r w:rsidRPr="5DAAB5DA">
        <w:rPr>
          <w:rFonts w:eastAsiaTheme="minorEastAsia"/>
          <w:color w:val="000000" w:themeColor="text1"/>
          <w:sz w:val="22"/>
          <w:szCs w:val="22"/>
        </w:rPr>
        <w:t xml:space="preserve"> </w:t>
      </w:r>
    </w:p>
    <w:p w14:paraId="3B36C1EB" w14:textId="6B2A53AE" w:rsidR="5B0830B7" w:rsidRDefault="5B0830B7" w:rsidP="5DAAB5DA">
      <w:pPr>
        <w:spacing w:after="0" w:line="257" w:lineRule="auto"/>
        <w:rPr>
          <w:rFonts w:eastAsiaTheme="minorEastAsia"/>
          <w:color w:val="000000" w:themeColor="text1"/>
          <w:sz w:val="22"/>
          <w:szCs w:val="22"/>
        </w:rPr>
      </w:pPr>
      <w:r w:rsidRPr="5DAAB5DA">
        <w:rPr>
          <w:rFonts w:eastAsiaTheme="minorEastAsia"/>
          <w:b/>
          <w:bCs/>
          <w:color w:val="000000" w:themeColor="text1"/>
          <w:sz w:val="22"/>
          <w:szCs w:val="22"/>
        </w:rPr>
        <w:t>Artikel 3: Verantwoordelijkheden van de partijen</w:t>
      </w:r>
    </w:p>
    <w:p w14:paraId="0F4875D3" w14:textId="7A860602" w:rsidR="5B0830B7" w:rsidRDefault="5B0830B7" w:rsidP="5DAAB5DA">
      <w:pPr>
        <w:pStyle w:val="ListParagraph"/>
        <w:numPr>
          <w:ilvl w:val="0"/>
          <w:numId w:val="50"/>
        </w:numPr>
        <w:spacing w:after="0" w:line="257" w:lineRule="auto"/>
        <w:rPr>
          <w:rFonts w:eastAsiaTheme="minorEastAsia"/>
          <w:color w:val="000000" w:themeColor="text1"/>
          <w:sz w:val="22"/>
          <w:szCs w:val="22"/>
        </w:rPr>
      </w:pPr>
      <w:r w:rsidRPr="5DAAB5DA">
        <w:rPr>
          <w:rFonts w:eastAsiaTheme="minorEastAsia"/>
          <w:color w:val="000000" w:themeColor="text1"/>
          <w:sz w:val="22"/>
          <w:szCs w:val="22"/>
        </w:rPr>
        <w:t xml:space="preserve">Alle partijen verplichten zich om </w:t>
      </w:r>
      <w:r w:rsidRPr="5DAAB5DA">
        <w:rPr>
          <w:rFonts w:eastAsiaTheme="minorEastAsia"/>
          <w:b/>
          <w:bCs/>
          <w:color w:val="000000" w:themeColor="text1"/>
          <w:sz w:val="22"/>
          <w:szCs w:val="22"/>
        </w:rPr>
        <w:t>optijd</w:t>
      </w:r>
      <w:r w:rsidRPr="5DAAB5DA">
        <w:rPr>
          <w:rFonts w:eastAsiaTheme="minorEastAsia"/>
          <w:color w:val="000000" w:themeColor="text1"/>
          <w:sz w:val="22"/>
          <w:szCs w:val="22"/>
        </w:rPr>
        <w:t xml:space="preserve"> te zijn voor alle geplande vergaderingen en afspraken.</w:t>
      </w:r>
    </w:p>
    <w:p w14:paraId="077B0C7D" w14:textId="22B0CF27" w:rsidR="5B0830B7" w:rsidRDefault="5B0830B7" w:rsidP="5DAAB5DA">
      <w:pPr>
        <w:pStyle w:val="ListParagraph"/>
        <w:numPr>
          <w:ilvl w:val="0"/>
          <w:numId w:val="50"/>
        </w:numPr>
        <w:spacing w:after="0" w:line="257" w:lineRule="auto"/>
        <w:rPr>
          <w:rFonts w:eastAsiaTheme="minorEastAsia"/>
          <w:color w:val="000000" w:themeColor="text1"/>
          <w:sz w:val="22"/>
          <w:szCs w:val="22"/>
        </w:rPr>
      </w:pPr>
      <w:r w:rsidRPr="5DAAB5DA">
        <w:rPr>
          <w:rFonts w:eastAsiaTheme="minorEastAsia"/>
          <w:color w:val="000000" w:themeColor="text1"/>
          <w:sz w:val="22"/>
          <w:szCs w:val="22"/>
        </w:rPr>
        <w:t xml:space="preserve">Alle partijen zullen de gegeven taken </w:t>
      </w:r>
      <w:r w:rsidRPr="5DAAB5DA">
        <w:rPr>
          <w:rFonts w:eastAsiaTheme="minorEastAsia"/>
          <w:b/>
          <w:bCs/>
          <w:color w:val="000000" w:themeColor="text1"/>
          <w:sz w:val="22"/>
          <w:szCs w:val="22"/>
        </w:rPr>
        <w:t>afmaken voor het einde van de dag</w:t>
      </w:r>
      <w:r w:rsidRPr="5DAAB5DA">
        <w:rPr>
          <w:rFonts w:eastAsiaTheme="minorEastAsia"/>
          <w:color w:val="000000" w:themeColor="text1"/>
          <w:sz w:val="22"/>
          <w:szCs w:val="22"/>
        </w:rPr>
        <w:t>. Indien dit niet mogelijk is dient dit voorheen besproken te worden met de andere partijen.</w:t>
      </w:r>
    </w:p>
    <w:p w14:paraId="27CB24FF" w14:textId="16C22109" w:rsidR="5B0830B7" w:rsidRDefault="5B0830B7" w:rsidP="5DAAB5DA">
      <w:pPr>
        <w:pStyle w:val="ListParagraph"/>
        <w:numPr>
          <w:ilvl w:val="0"/>
          <w:numId w:val="50"/>
        </w:numPr>
        <w:spacing w:after="0" w:line="257" w:lineRule="auto"/>
        <w:rPr>
          <w:rFonts w:eastAsiaTheme="minorEastAsia"/>
          <w:color w:val="000000" w:themeColor="text1"/>
          <w:sz w:val="22"/>
          <w:szCs w:val="22"/>
        </w:rPr>
      </w:pPr>
      <w:r w:rsidRPr="5DAAB5DA">
        <w:rPr>
          <w:rFonts w:eastAsiaTheme="minorEastAsia"/>
          <w:color w:val="000000" w:themeColor="text1"/>
          <w:sz w:val="22"/>
          <w:szCs w:val="22"/>
        </w:rPr>
        <w:t xml:space="preserve">Alle partijen zullen </w:t>
      </w:r>
      <w:r w:rsidRPr="5DAAB5DA">
        <w:rPr>
          <w:rFonts w:eastAsiaTheme="minorEastAsia"/>
          <w:b/>
          <w:bCs/>
          <w:color w:val="000000" w:themeColor="text1"/>
          <w:sz w:val="22"/>
          <w:szCs w:val="22"/>
        </w:rPr>
        <w:t>altijd eerst overleggen bij het maken van nieuwe keuzes of aanpassingen in een project of document</w:t>
      </w:r>
      <w:r w:rsidRPr="5DAAB5DA">
        <w:rPr>
          <w:rFonts w:eastAsiaTheme="minorEastAsia"/>
          <w:color w:val="000000" w:themeColor="text1"/>
          <w:sz w:val="22"/>
          <w:szCs w:val="22"/>
        </w:rPr>
        <w:t>.</w:t>
      </w:r>
    </w:p>
    <w:p w14:paraId="0455F79A" w14:textId="0BF49068" w:rsidR="5B0830B7" w:rsidRDefault="5B0830B7" w:rsidP="5DAAB5DA">
      <w:pPr>
        <w:pStyle w:val="ListParagraph"/>
        <w:numPr>
          <w:ilvl w:val="0"/>
          <w:numId w:val="50"/>
        </w:numPr>
        <w:spacing w:after="0" w:line="257" w:lineRule="auto"/>
        <w:rPr>
          <w:rFonts w:eastAsiaTheme="minorEastAsia"/>
          <w:color w:val="000000" w:themeColor="text1"/>
          <w:sz w:val="22"/>
          <w:szCs w:val="22"/>
        </w:rPr>
      </w:pPr>
      <w:r w:rsidRPr="5DAAB5DA">
        <w:rPr>
          <w:rFonts w:eastAsiaTheme="minorEastAsia"/>
          <w:color w:val="000000" w:themeColor="text1"/>
          <w:sz w:val="22"/>
          <w:szCs w:val="22"/>
        </w:rPr>
        <w:t xml:space="preserve">Alle partijen zijn verplicht af te melden. </w:t>
      </w:r>
    </w:p>
    <w:p w14:paraId="68872521" w14:textId="4BBBBEA6" w:rsidR="5B0830B7" w:rsidRDefault="5B0830B7" w:rsidP="5DAAB5DA">
      <w:pPr>
        <w:pStyle w:val="ListParagraph"/>
        <w:numPr>
          <w:ilvl w:val="0"/>
          <w:numId w:val="50"/>
        </w:numPr>
        <w:spacing w:after="0" w:line="257" w:lineRule="auto"/>
        <w:rPr>
          <w:rFonts w:eastAsiaTheme="minorEastAsia"/>
          <w:color w:val="000000" w:themeColor="text1"/>
          <w:sz w:val="22"/>
          <w:szCs w:val="22"/>
        </w:rPr>
      </w:pPr>
      <w:r w:rsidRPr="5DAAB5DA">
        <w:rPr>
          <w:rFonts w:eastAsiaTheme="minorEastAsia"/>
          <w:color w:val="000000" w:themeColor="text1"/>
          <w:sz w:val="22"/>
          <w:szCs w:val="22"/>
        </w:rPr>
        <w:t>Alle partijen zijn verplicht te melden wanneer ze later zijn</w:t>
      </w:r>
    </w:p>
    <w:p w14:paraId="140EB872" w14:textId="56FE468C" w:rsidR="5B0830B7" w:rsidRDefault="5B0830B7" w:rsidP="5DAAB5DA">
      <w:pPr>
        <w:spacing w:after="0" w:line="257" w:lineRule="auto"/>
        <w:ind w:left="720"/>
        <w:rPr>
          <w:rFonts w:eastAsiaTheme="minorEastAsia"/>
          <w:color w:val="000000" w:themeColor="text1"/>
          <w:sz w:val="22"/>
          <w:szCs w:val="22"/>
        </w:rPr>
      </w:pPr>
      <w:r w:rsidRPr="5DAAB5DA">
        <w:rPr>
          <w:rFonts w:eastAsiaTheme="minorEastAsia"/>
          <w:color w:val="000000" w:themeColor="text1"/>
          <w:sz w:val="22"/>
          <w:szCs w:val="22"/>
        </w:rPr>
        <w:t xml:space="preserve">  </w:t>
      </w:r>
    </w:p>
    <w:p w14:paraId="56F24C70" w14:textId="3A98DF4E" w:rsidR="5B0830B7" w:rsidRDefault="5B0830B7" w:rsidP="5DAAB5DA">
      <w:pPr>
        <w:spacing w:after="0" w:line="257" w:lineRule="auto"/>
        <w:rPr>
          <w:rFonts w:eastAsiaTheme="minorEastAsia"/>
          <w:color w:val="000000" w:themeColor="text1"/>
          <w:sz w:val="22"/>
          <w:szCs w:val="22"/>
        </w:rPr>
      </w:pPr>
      <w:r w:rsidRPr="5DAAB5DA">
        <w:rPr>
          <w:rFonts w:eastAsiaTheme="minorEastAsia"/>
          <w:b/>
          <w:bCs/>
          <w:color w:val="000000" w:themeColor="text1"/>
          <w:sz w:val="22"/>
          <w:szCs w:val="22"/>
        </w:rPr>
        <w:t>Artikel 4: Beëindiging van de overeenkomst</w:t>
      </w:r>
    </w:p>
    <w:p w14:paraId="05487D4C" w14:textId="62157179" w:rsidR="5B0830B7" w:rsidRDefault="5B0830B7" w:rsidP="5DAAB5DA">
      <w:pPr>
        <w:spacing w:after="0" w:line="257" w:lineRule="auto"/>
        <w:rPr>
          <w:rFonts w:eastAsiaTheme="minorEastAsia"/>
          <w:color w:val="000000" w:themeColor="text1"/>
          <w:sz w:val="22"/>
          <w:szCs w:val="22"/>
        </w:rPr>
      </w:pPr>
      <w:r w:rsidRPr="5DAAB5DA">
        <w:rPr>
          <w:rFonts w:eastAsiaTheme="minorEastAsia"/>
          <w:color w:val="000000" w:themeColor="text1"/>
          <w:sz w:val="22"/>
          <w:szCs w:val="22"/>
        </w:rPr>
        <w:t>Deze overeenkomst kan door elke partij schriftelijk worden beëindigd. Bij beëindiging zullen de partijen overeen moeten komen over het gebruik van de gemaakte documentatie tot zover.</w:t>
      </w:r>
    </w:p>
    <w:p w14:paraId="3EEA7775" w14:textId="09F6AFC3" w:rsidR="5B0830B7" w:rsidRDefault="5B0830B7" w:rsidP="5DAAB5DA">
      <w:pPr>
        <w:spacing w:after="0" w:line="257" w:lineRule="auto"/>
        <w:rPr>
          <w:rFonts w:eastAsiaTheme="minorEastAsia"/>
          <w:color w:val="000000" w:themeColor="text1"/>
          <w:sz w:val="22"/>
          <w:szCs w:val="22"/>
        </w:rPr>
      </w:pPr>
      <w:r w:rsidRPr="5DAAB5DA">
        <w:rPr>
          <w:rFonts w:eastAsiaTheme="minorEastAsia"/>
          <w:color w:val="000000" w:themeColor="text1"/>
          <w:sz w:val="22"/>
          <w:szCs w:val="22"/>
        </w:rPr>
        <w:t xml:space="preserve"> </w:t>
      </w:r>
    </w:p>
    <w:p w14:paraId="682027E0" w14:textId="0BDC4AE9" w:rsidR="5B0830B7" w:rsidRDefault="5B0830B7" w:rsidP="5DAAB5DA">
      <w:pPr>
        <w:spacing w:after="0" w:line="257" w:lineRule="auto"/>
        <w:rPr>
          <w:rFonts w:eastAsiaTheme="minorEastAsia"/>
          <w:color w:val="000000" w:themeColor="text1"/>
          <w:sz w:val="22"/>
          <w:szCs w:val="22"/>
        </w:rPr>
      </w:pPr>
      <w:r w:rsidRPr="5DAAB5DA">
        <w:rPr>
          <w:rFonts w:eastAsiaTheme="minorEastAsia"/>
          <w:b/>
          <w:bCs/>
          <w:color w:val="000000" w:themeColor="text1"/>
          <w:sz w:val="22"/>
          <w:szCs w:val="22"/>
        </w:rPr>
        <w:t>Artikel 5: Geschillenbeslechting</w:t>
      </w:r>
    </w:p>
    <w:p w14:paraId="7F781E54" w14:textId="57F777DD" w:rsidR="5B0830B7" w:rsidRDefault="5B0830B7" w:rsidP="5DAAB5DA">
      <w:pPr>
        <w:spacing w:after="0" w:line="257" w:lineRule="auto"/>
        <w:rPr>
          <w:rFonts w:eastAsiaTheme="minorEastAsia"/>
          <w:color w:val="000000" w:themeColor="text1"/>
          <w:sz w:val="22"/>
          <w:szCs w:val="22"/>
        </w:rPr>
      </w:pPr>
      <w:r w:rsidRPr="5DAAB5DA">
        <w:rPr>
          <w:rFonts w:eastAsiaTheme="minorEastAsia"/>
          <w:color w:val="000000" w:themeColor="text1"/>
          <w:sz w:val="22"/>
          <w:szCs w:val="22"/>
        </w:rPr>
        <w:t>Eventuele geschillen die voortvloeien uit deze overeenkomst zullen worden opgelost door alle partijen onderling en wordt aangepast indien alle partijen instemmen.</w:t>
      </w:r>
    </w:p>
    <w:p w14:paraId="31A8C6D3" w14:textId="2A315CA6" w:rsidR="5B0830B7" w:rsidRDefault="5B0830B7" w:rsidP="5DAAB5DA">
      <w:pPr>
        <w:spacing w:after="0" w:line="257" w:lineRule="auto"/>
        <w:rPr>
          <w:rFonts w:eastAsiaTheme="minorEastAsia"/>
          <w:color w:val="000000" w:themeColor="text1"/>
          <w:sz w:val="22"/>
          <w:szCs w:val="22"/>
        </w:rPr>
      </w:pPr>
      <w:r w:rsidRPr="5DAAB5DA">
        <w:rPr>
          <w:rFonts w:eastAsiaTheme="minorEastAsia"/>
          <w:color w:val="000000" w:themeColor="text1"/>
          <w:sz w:val="22"/>
          <w:szCs w:val="22"/>
        </w:rPr>
        <w:t xml:space="preserve"> </w:t>
      </w:r>
    </w:p>
    <w:p w14:paraId="1287B4F9" w14:textId="30391659" w:rsidR="3E87C4C7" w:rsidRDefault="5B0830B7" w:rsidP="4185A475">
      <w:pPr>
        <w:spacing w:after="0" w:line="257" w:lineRule="auto"/>
        <w:rPr>
          <w:rFonts w:eastAsiaTheme="minorEastAsia"/>
          <w:color w:val="000000" w:themeColor="text1"/>
          <w:sz w:val="22"/>
          <w:szCs w:val="22"/>
        </w:rPr>
      </w:pPr>
      <w:r w:rsidRPr="4185A475">
        <w:rPr>
          <w:rFonts w:eastAsiaTheme="minorEastAsia"/>
          <w:b/>
          <w:bCs/>
          <w:color w:val="000000" w:themeColor="text1"/>
          <w:sz w:val="22"/>
          <w:szCs w:val="22"/>
        </w:rPr>
        <w:t>Artikel 6: Consequenties</w:t>
      </w:r>
      <w:r w:rsidR="3E87C4C7">
        <w:br/>
      </w:r>
      <w:r w:rsidRPr="4185A475">
        <w:rPr>
          <w:rFonts w:eastAsiaTheme="minorEastAsia"/>
          <w:b/>
          <w:bCs/>
          <w:color w:val="000000" w:themeColor="text1"/>
          <w:sz w:val="22"/>
          <w:szCs w:val="22"/>
        </w:rPr>
        <w:t xml:space="preserve"> </w:t>
      </w:r>
      <w:r w:rsidRPr="4185A475">
        <w:rPr>
          <w:rFonts w:eastAsiaTheme="minorEastAsia"/>
          <w:color w:val="000000" w:themeColor="text1"/>
          <w:sz w:val="22"/>
          <w:szCs w:val="22"/>
        </w:rPr>
        <w:t>Bij schending van contractuele afspraken wordt hier eerst drie waarschuwingen voor gegeven. Indien dezelfde schending nogmaals optreedt wordt dit hogerop gemeld.</w:t>
      </w:r>
    </w:p>
    <w:p w14:paraId="38739EAA" w14:textId="3A6C4D99" w:rsidR="7619519B" w:rsidRDefault="7619519B" w:rsidP="3E87C4C7">
      <w:pPr>
        <w:pStyle w:val="Heading3"/>
        <w:rPr>
          <w:b/>
          <w:bCs/>
          <w:color w:val="auto"/>
          <w:sz w:val="24"/>
          <w:szCs w:val="24"/>
        </w:rPr>
      </w:pPr>
      <w:bookmarkStart w:id="9" w:name="_Toc343041790"/>
      <w:r w:rsidRPr="5DAAB5DA">
        <w:rPr>
          <w:b/>
          <w:bCs/>
          <w:color w:val="auto"/>
          <w:sz w:val="24"/>
          <w:szCs w:val="24"/>
        </w:rPr>
        <w:t>Planning</w:t>
      </w:r>
      <w:bookmarkEnd w:id="9"/>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00"/>
        <w:gridCol w:w="7395"/>
      </w:tblGrid>
      <w:tr w:rsidR="3E87C4C7" w14:paraId="70280FFB" w14:textId="77777777" w:rsidTr="3E87C4C7">
        <w:trPr>
          <w:trHeight w:val="300"/>
        </w:trPr>
        <w:tc>
          <w:tcPr>
            <w:tcW w:w="1800" w:type="dxa"/>
            <w:shd w:val="clear" w:color="auto" w:fill="F2CEED" w:themeFill="accent5" w:themeFillTint="33"/>
            <w:tcMar>
              <w:left w:w="105" w:type="dxa"/>
              <w:right w:w="105" w:type="dxa"/>
            </w:tcMar>
          </w:tcPr>
          <w:p w14:paraId="20F2E858" w14:textId="2694B97D" w:rsidR="3E87C4C7" w:rsidRDefault="3E87C4C7" w:rsidP="3E87C4C7">
            <w:pPr>
              <w:rPr>
                <w:rFonts w:ascii="Aptos" w:eastAsia="Aptos" w:hAnsi="Aptos" w:cs="Aptos"/>
                <w:color w:val="000000" w:themeColor="text1"/>
                <w:sz w:val="22"/>
                <w:szCs w:val="22"/>
              </w:rPr>
            </w:pPr>
            <w:r w:rsidRPr="3E87C4C7">
              <w:rPr>
                <w:rFonts w:ascii="Aptos" w:eastAsia="Aptos" w:hAnsi="Aptos" w:cs="Aptos"/>
                <w:b/>
                <w:bCs/>
                <w:color w:val="000000" w:themeColor="text1"/>
                <w:sz w:val="22"/>
                <w:szCs w:val="22"/>
              </w:rPr>
              <w:t>Week</w:t>
            </w:r>
          </w:p>
        </w:tc>
        <w:tc>
          <w:tcPr>
            <w:tcW w:w="7395" w:type="dxa"/>
            <w:shd w:val="clear" w:color="auto" w:fill="F2CEED" w:themeFill="accent5" w:themeFillTint="33"/>
            <w:tcMar>
              <w:left w:w="105" w:type="dxa"/>
              <w:right w:w="105" w:type="dxa"/>
            </w:tcMar>
          </w:tcPr>
          <w:p w14:paraId="60C81E8F" w14:textId="5FABFEF3" w:rsidR="3E87C4C7" w:rsidRDefault="3E87C4C7" w:rsidP="3E87C4C7">
            <w:pPr>
              <w:rPr>
                <w:rFonts w:ascii="Aptos" w:eastAsia="Aptos" w:hAnsi="Aptos" w:cs="Aptos"/>
                <w:color w:val="000000" w:themeColor="text1"/>
                <w:sz w:val="22"/>
                <w:szCs w:val="22"/>
              </w:rPr>
            </w:pPr>
            <w:r w:rsidRPr="3E87C4C7">
              <w:rPr>
                <w:rFonts w:ascii="Aptos" w:eastAsia="Aptos" w:hAnsi="Aptos" w:cs="Aptos"/>
                <w:b/>
                <w:bCs/>
                <w:color w:val="000000" w:themeColor="text1"/>
                <w:sz w:val="22"/>
                <w:szCs w:val="22"/>
              </w:rPr>
              <w:t>To do:</w:t>
            </w:r>
          </w:p>
        </w:tc>
      </w:tr>
      <w:tr w:rsidR="3E87C4C7" w14:paraId="79532EBD" w14:textId="77777777" w:rsidTr="3E87C4C7">
        <w:trPr>
          <w:trHeight w:val="300"/>
        </w:trPr>
        <w:tc>
          <w:tcPr>
            <w:tcW w:w="1800" w:type="dxa"/>
            <w:tcMar>
              <w:left w:w="105" w:type="dxa"/>
              <w:right w:w="105" w:type="dxa"/>
            </w:tcMar>
          </w:tcPr>
          <w:p w14:paraId="27DA4C0D" w14:textId="6B175EB7" w:rsidR="3E87C4C7" w:rsidRDefault="3E87C4C7" w:rsidP="3E87C4C7">
            <w:pPr>
              <w:rPr>
                <w:rFonts w:ascii="Aptos" w:eastAsia="Aptos" w:hAnsi="Aptos" w:cs="Aptos"/>
                <w:color w:val="000000" w:themeColor="text1"/>
                <w:sz w:val="22"/>
                <w:szCs w:val="22"/>
              </w:rPr>
            </w:pPr>
            <w:r w:rsidRPr="3E87C4C7">
              <w:rPr>
                <w:rFonts w:ascii="Aptos" w:eastAsia="Aptos" w:hAnsi="Aptos" w:cs="Aptos"/>
                <w:b/>
                <w:bCs/>
                <w:color w:val="000000" w:themeColor="text1"/>
                <w:sz w:val="22"/>
                <w:szCs w:val="22"/>
              </w:rPr>
              <w:t>Week 6</w:t>
            </w:r>
          </w:p>
        </w:tc>
        <w:tc>
          <w:tcPr>
            <w:tcW w:w="7395" w:type="dxa"/>
            <w:tcMar>
              <w:left w:w="105" w:type="dxa"/>
              <w:right w:w="105" w:type="dxa"/>
            </w:tcMar>
          </w:tcPr>
          <w:p w14:paraId="3E0904EB" w14:textId="10983694" w:rsidR="3E87C4C7" w:rsidRDefault="3E87C4C7" w:rsidP="3E87C4C7">
            <w:pPr>
              <w:rPr>
                <w:rFonts w:ascii="Aptos" w:eastAsia="Aptos" w:hAnsi="Aptos" w:cs="Aptos"/>
                <w:color w:val="000000" w:themeColor="text1"/>
                <w:sz w:val="22"/>
                <w:szCs w:val="22"/>
              </w:rPr>
            </w:pPr>
            <w:r w:rsidRPr="3E87C4C7">
              <w:rPr>
                <w:rFonts w:ascii="Aptos" w:eastAsia="Aptos" w:hAnsi="Aptos" w:cs="Aptos"/>
                <w:color w:val="000000" w:themeColor="text1"/>
                <w:sz w:val="22"/>
                <w:szCs w:val="22"/>
              </w:rPr>
              <w:t>-Project plan maken</w:t>
            </w:r>
          </w:p>
          <w:p w14:paraId="5B76C89A" w14:textId="04BD9615" w:rsidR="3E87C4C7" w:rsidRDefault="3E87C4C7" w:rsidP="3E87C4C7">
            <w:pPr>
              <w:rPr>
                <w:rFonts w:ascii="Aptos" w:eastAsia="Aptos" w:hAnsi="Aptos" w:cs="Aptos"/>
                <w:color w:val="000000" w:themeColor="text1"/>
                <w:sz w:val="22"/>
                <w:szCs w:val="22"/>
              </w:rPr>
            </w:pPr>
            <w:r w:rsidRPr="3E87C4C7">
              <w:rPr>
                <w:rFonts w:ascii="Aptos" w:eastAsia="Aptos" w:hAnsi="Aptos" w:cs="Aptos"/>
                <w:color w:val="000000" w:themeColor="text1"/>
                <w:sz w:val="22"/>
                <w:szCs w:val="22"/>
              </w:rPr>
              <w:t>-Planning maken</w:t>
            </w:r>
          </w:p>
          <w:p w14:paraId="1582D8A0" w14:textId="03044A9C" w:rsidR="3E87C4C7" w:rsidRDefault="3E87C4C7" w:rsidP="3E87C4C7">
            <w:pPr>
              <w:rPr>
                <w:rFonts w:ascii="Aptos" w:eastAsia="Aptos" w:hAnsi="Aptos" w:cs="Aptos"/>
                <w:color w:val="000000" w:themeColor="text1"/>
                <w:sz w:val="22"/>
                <w:szCs w:val="22"/>
              </w:rPr>
            </w:pPr>
            <w:r w:rsidRPr="3E87C4C7">
              <w:rPr>
                <w:rFonts w:ascii="Aptos" w:eastAsia="Aptos" w:hAnsi="Aptos" w:cs="Aptos"/>
                <w:color w:val="000000" w:themeColor="text1"/>
                <w:sz w:val="22"/>
                <w:szCs w:val="22"/>
              </w:rPr>
              <w:t>-Taken verdelen</w:t>
            </w:r>
          </w:p>
          <w:p w14:paraId="09F3F6D5" w14:textId="1530B27F" w:rsidR="3E87C4C7" w:rsidRDefault="3E87C4C7" w:rsidP="3E87C4C7">
            <w:pPr>
              <w:rPr>
                <w:rFonts w:ascii="Aptos" w:eastAsia="Aptos" w:hAnsi="Aptos" w:cs="Aptos"/>
                <w:color w:val="000000" w:themeColor="text1"/>
                <w:sz w:val="22"/>
                <w:szCs w:val="22"/>
              </w:rPr>
            </w:pPr>
          </w:p>
        </w:tc>
      </w:tr>
      <w:tr w:rsidR="3E87C4C7" w14:paraId="1CA6012C" w14:textId="77777777" w:rsidTr="3E87C4C7">
        <w:trPr>
          <w:trHeight w:val="300"/>
        </w:trPr>
        <w:tc>
          <w:tcPr>
            <w:tcW w:w="1800" w:type="dxa"/>
            <w:tcMar>
              <w:left w:w="105" w:type="dxa"/>
              <w:right w:w="105" w:type="dxa"/>
            </w:tcMar>
          </w:tcPr>
          <w:p w14:paraId="42D65ECD" w14:textId="44659026" w:rsidR="3E87C4C7" w:rsidRDefault="3E87C4C7" w:rsidP="3E87C4C7">
            <w:pPr>
              <w:rPr>
                <w:rFonts w:ascii="Aptos" w:eastAsia="Aptos" w:hAnsi="Aptos" w:cs="Aptos"/>
                <w:color w:val="000000" w:themeColor="text1"/>
                <w:sz w:val="22"/>
                <w:szCs w:val="22"/>
              </w:rPr>
            </w:pPr>
            <w:r w:rsidRPr="3E87C4C7">
              <w:rPr>
                <w:rFonts w:ascii="Aptos" w:eastAsia="Aptos" w:hAnsi="Aptos" w:cs="Aptos"/>
                <w:b/>
                <w:bCs/>
                <w:color w:val="000000" w:themeColor="text1"/>
                <w:sz w:val="22"/>
                <w:szCs w:val="22"/>
              </w:rPr>
              <w:t>Week 7</w:t>
            </w:r>
          </w:p>
        </w:tc>
        <w:tc>
          <w:tcPr>
            <w:tcW w:w="7395" w:type="dxa"/>
            <w:tcMar>
              <w:left w:w="105" w:type="dxa"/>
              <w:right w:w="105" w:type="dxa"/>
            </w:tcMar>
          </w:tcPr>
          <w:p w14:paraId="173E67BD" w14:textId="581661C3" w:rsidR="3E87C4C7" w:rsidRDefault="3E87C4C7" w:rsidP="3E87C4C7">
            <w:pPr>
              <w:spacing w:line="278" w:lineRule="auto"/>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Vrijdag: Sprint 1 review Carolina</w:t>
            </w:r>
          </w:p>
          <w:p w14:paraId="4F57193E" w14:textId="01D7C77F" w:rsidR="3E87C4C7" w:rsidRDefault="3E87C4C7" w:rsidP="3E87C4C7">
            <w:pPr>
              <w:spacing w:line="278" w:lineRule="auto"/>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 xml:space="preserve">-Onderzoek doen naar de beperkingen, manieren gebruikt van bewustwording </w:t>
            </w:r>
          </w:p>
          <w:p w14:paraId="6C951ECC" w14:textId="6FF79788" w:rsidR="3E87C4C7" w:rsidRDefault="3E87C4C7" w:rsidP="3E87C4C7">
            <w:pPr>
              <w:spacing w:line="278" w:lineRule="auto"/>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 xml:space="preserve">-Eerste test concepten maken (minimaal 1 pp per onderwerp?) </w:t>
            </w:r>
          </w:p>
          <w:p w14:paraId="00750F9B" w14:textId="23E360E6" w:rsidR="3E87C4C7" w:rsidRDefault="3E87C4C7" w:rsidP="3E87C4C7">
            <w:pPr>
              <w:spacing w:line="278" w:lineRule="auto"/>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-Voorbereiding sprint review</w:t>
            </w:r>
          </w:p>
          <w:p w14:paraId="1617616C" w14:textId="20EC2D53" w:rsidR="3E87C4C7" w:rsidRDefault="3E87C4C7" w:rsidP="3E87C4C7">
            <w:pPr>
              <w:spacing w:line="278" w:lineRule="auto"/>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 xml:space="preserve">-Feedback Carolina vragen over onderzoek en testen </w:t>
            </w:r>
          </w:p>
          <w:p w14:paraId="0DC8DDE4" w14:textId="6A8F1237" w:rsidR="3E87C4C7" w:rsidRDefault="3E87C4C7" w:rsidP="3E87C4C7">
            <w:pPr>
              <w:spacing w:line="278" w:lineRule="auto"/>
              <w:rPr>
                <w:rFonts w:ascii="Calibri" w:eastAsia="Calibri" w:hAnsi="Calibri" w:cs="Calibri"/>
                <w:color w:val="000000" w:themeColor="text1"/>
                <w:sz w:val="22"/>
                <w:szCs w:val="22"/>
              </w:rPr>
            </w:pPr>
          </w:p>
        </w:tc>
      </w:tr>
      <w:tr w:rsidR="3E87C4C7" w14:paraId="21F21A88" w14:textId="77777777" w:rsidTr="3E87C4C7">
        <w:trPr>
          <w:trHeight w:val="300"/>
        </w:trPr>
        <w:tc>
          <w:tcPr>
            <w:tcW w:w="1800" w:type="dxa"/>
            <w:tcMar>
              <w:left w:w="105" w:type="dxa"/>
              <w:right w:w="105" w:type="dxa"/>
            </w:tcMar>
          </w:tcPr>
          <w:p w14:paraId="3775F39F" w14:textId="24AF858D" w:rsidR="3E87C4C7" w:rsidRDefault="3E87C4C7" w:rsidP="3E87C4C7">
            <w:pPr>
              <w:rPr>
                <w:rFonts w:ascii="Aptos" w:eastAsia="Aptos" w:hAnsi="Aptos" w:cs="Aptos"/>
                <w:color w:val="000000" w:themeColor="text1"/>
                <w:sz w:val="22"/>
                <w:szCs w:val="22"/>
              </w:rPr>
            </w:pPr>
            <w:r w:rsidRPr="3E87C4C7">
              <w:rPr>
                <w:rFonts w:ascii="Aptos" w:eastAsia="Aptos" w:hAnsi="Aptos" w:cs="Aptos"/>
                <w:b/>
                <w:bCs/>
                <w:color w:val="000000" w:themeColor="text1"/>
                <w:sz w:val="22"/>
                <w:szCs w:val="22"/>
              </w:rPr>
              <w:t>Week 8</w:t>
            </w:r>
          </w:p>
        </w:tc>
        <w:tc>
          <w:tcPr>
            <w:tcW w:w="7395" w:type="dxa"/>
            <w:tcMar>
              <w:left w:w="105" w:type="dxa"/>
              <w:right w:w="105" w:type="dxa"/>
            </w:tcMar>
          </w:tcPr>
          <w:p w14:paraId="19E40B93" w14:textId="45795059" w:rsidR="3E87C4C7" w:rsidRDefault="3E87C4C7" w:rsidP="3E87C4C7">
            <w:pPr>
              <w:rPr>
                <w:rFonts w:ascii="Aptos" w:eastAsia="Aptos" w:hAnsi="Aptos" w:cs="Aptos"/>
                <w:color w:val="000000" w:themeColor="text1"/>
                <w:sz w:val="22"/>
                <w:szCs w:val="22"/>
              </w:rPr>
            </w:pPr>
            <w:r w:rsidRPr="3E87C4C7">
              <w:rPr>
                <w:rFonts w:ascii="Aptos" w:eastAsia="Aptos" w:hAnsi="Aptos" w:cs="Aptos"/>
                <w:color w:val="000000" w:themeColor="text1"/>
                <w:sz w:val="22"/>
                <w:szCs w:val="22"/>
              </w:rPr>
              <w:t xml:space="preserve">-Feedback verwerken Carolina (testen aanpassen) </w:t>
            </w:r>
          </w:p>
          <w:p w14:paraId="559139ED" w14:textId="40A6D408" w:rsidR="3E87C4C7" w:rsidRDefault="3E87C4C7" w:rsidP="3E87C4C7">
            <w:pPr>
              <w:rPr>
                <w:rFonts w:ascii="Aptos" w:eastAsia="Aptos" w:hAnsi="Aptos" w:cs="Aptos"/>
                <w:color w:val="000000" w:themeColor="text1"/>
                <w:sz w:val="22"/>
                <w:szCs w:val="22"/>
              </w:rPr>
            </w:pPr>
            <w:r w:rsidRPr="3E87C4C7">
              <w:rPr>
                <w:rFonts w:ascii="Aptos" w:eastAsia="Aptos" w:hAnsi="Aptos" w:cs="Aptos"/>
                <w:color w:val="000000" w:themeColor="text1"/>
                <w:sz w:val="22"/>
                <w:szCs w:val="22"/>
              </w:rPr>
              <w:t>-Besluit welke testen we gaan gebruiken</w:t>
            </w:r>
          </w:p>
          <w:p w14:paraId="236F8756" w14:textId="1E88224A" w:rsidR="3E87C4C7" w:rsidRDefault="3E87C4C7" w:rsidP="3E87C4C7">
            <w:pPr>
              <w:rPr>
                <w:rFonts w:ascii="Aptos" w:eastAsia="Aptos" w:hAnsi="Aptos" w:cs="Aptos"/>
                <w:color w:val="000000" w:themeColor="text1"/>
                <w:sz w:val="22"/>
                <w:szCs w:val="22"/>
              </w:rPr>
            </w:pPr>
            <w:r w:rsidRPr="3E87C4C7">
              <w:rPr>
                <w:rFonts w:ascii="Aptos" w:eastAsia="Aptos" w:hAnsi="Aptos" w:cs="Aptos"/>
                <w:color w:val="000000" w:themeColor="text1"/>
                <w:sz w:val="22"/>
                <w:szCs w:val="22"/>
              </w:rPr>
              <w:t>-Testen uitwerken met een prototype</w:t>
            </w:r>
          </w:p>
          <w:p w14:paraId="54AED997" w14:textId="0A8920B5" w:rsidR="3E87C4C7" w:rsidRDefault="3E87C4C7" w:rsidP="3E87C4C7">
            <w:pPr>
              <w:rPr>
                <w:rFonts w:ascii="Aptos" w:eastAsia="Aptos" w:hAnsi="Aptos" w:cs="Aptos"/>
                <w:color w:val="000000" w:themeColor="text1"/>
                <w:sz w:val="22"/>
                <w:szCs w:val="22"/>
              </w:rPr>
            </w:pPr>
            <w:r w:rsidRPr="3E87C4C7">
              <w:rPr>
                <w:rFonts w:ascii="Aptos" w:eastAsia="Aptos" w:hAnsi="Aptos" w:cs="Aptos"/>
                <w:color w:val="000000" w:themeColor="text1"/>
                <w:sz w:val="22"/>
                <w:szCs w:val="22"/>
              </w:rPr>
              <w:t>-Website design maken</w:t>
            </w:r>
          </w:p>
          <w:p w14:paraId="3AC53904" w14:textId="1C9C703F" w:rsidR="3E87C4C7" w:rsidRDefault="3E87C4C7" w:rsidP="3E87C4C7">
            <w:pPr>
              <w:rPr>
                <w:rFonts w:ascii="Aptos" w:eastAsia="Aptos" w:hAnsi="Aptos" w:cs="Aptos"/>
                <w:color w:val="000000" w:themeColor="text1"/>
                <w:sz w:val="22"/>
                <w:szCs w:val="22"/>
              </w:rPr>
            </w:pPr>
            <w:r w:rsidRPr="3E87C4C7">
              <w:rPr>
                <w:rFonts w:ascii="Aptos" w:eastAsia="Aptos" w:hAnsi="Aptos" w:cs="Aptos"/>
                <w:color w:val="000000" w:themeColor="text1"/>
                <w:sz w:val="22"/>
                <w:szCs w:val="22"/>
              </w:rPr>
              <w:t>-Prototype en website testen op toegankelijkheid (gebruikerstesten)</w:t>
            </w:r>
          </w:p>
          <w:p w14:paraId="7B8028E3" w14:textId="71FE2A2C" w:rsidR="3E87C4C7" w:rsidRDefault="3E87C4C7" w:rsidP="3E87C4C7">
            <w:pPr>
              <w:rPr>
                <w:rFonts w:ascii="Aptos" w:eastAsia="Aptos" w:hAnsi="Aptos" w:cs="Aptos"/>
                <w:color w:val="000000" w:themeColor="text1"/>
                <w:sz w:val="22"/>
                <w:szCs w:val="22"/>
              </w:rPr>
            </w:pPr>
          </w:p>
        </w:tc>
      </w:tr>
      <w:tr w:rsidR="3E87C4C7" w14:paraId="3A940510" w14:textId="77777777" w:rsidTr="3E87C4C7">
        <w:trPr>
          <w:trHeight w:val="300"/>
        </w:trPr>
        <w:tc>
          <w:tcPr>
            <w:tcW w:w="1800" w:type="dxa"/>
            <w:tcMar>
              <w:left w:w="105" w:type="dxa"/>
              <w:right w:w="105" w:type="dxa"/>
            </w:tcMar>
          </w:tcPr>
          <w:p w14:paraId="4A60F11C" w14:textId="3BEAB9B4" w:rsidR="3E87C4C7" w:rsidRDefault="3E87C4C7" w:rsidP="3E87C4C7">
            <w:pPr>
              <w:rPr>
                <w:rFonts w:ascii="Aptos" w:eastAsia="Aptos" w:hAnsi="Aptos" w:cs="Aptos"/>
                <w:color w:val="000000" w:themeColor="text1"/>
                <w:sz w:val="22"/>
                <w:szCs w:val="22"/>
              </w:rPr>
            </w:pPr>
            <w:r w:rsidRPr="3E87C4C7">
              <w:rPr>
                <w:rFonts w:ascii="Aptos" w:eastAsia="Aptos" w:hAnsi="Aptos" w:cs="Aptos"/>
                <w:b/>
                <w:bCs/>
                <w:color w:val="000000" w:themeColor="text1"/>
                <w:sz w:val="22"/>
                <w:szCs w:val="22"/>
              </w:rPr>
              <w:t>Week 9</w:t>
            </w:r>
          </w:p>
        </w:tc>
        <w:tc>
          <w:tcPr>
            <w:tcW w:w="7395" w:type="dxa"/>
            <w:tcMar>
              <w:left w:w="105" w:type="dxa"/>
              <w:right w:w="105" w:type="dxa"/>
            </w:tcMar>
          </w:tcPr>
          <w:p w14:paraId="73E8446D" w14:textId="511B981C" w:rsidR="3E87C4C7" w:rsidRDefault="3E87C4C7" w:rsidP="3E87C4C7">
            <w:pPr>
              <w:rPr>
                <w:rFonts w:ascii="Aptos" w:eastAsia="Aptos" w:hAnsi="Aptos" w:cs="Aptos"/>
                <w:color w:val="000000" w:themeColor="text1"/>
                <w:sz w:val="22"/>
                <w:szCs w:val="22"/>
              </w:rPr>
            </w:pPr>
            <w:r w:rsidRPr="3E87C4C7">
              <w:rPr>
                <w:rFonts w:ascii="Aptos" w:eastAsia="Aptos" w:hAnsi="Aptos" w:cs="Aptos"/>
                <w:color w:val="000000" w:themeColor="text1"/>
                <w:sz w:val="22"/>
                <w:szCs w:val="22"/>
              </w:rPr>
              <w:t>-Uitwerkingen gebruikerstesten (rapport maken)</w:t>
            </w:r>
          </w:p>
          <w:p w14:paraId="1DE68E4E" w14:textId="5004A685" w:rsidR="3E87C4C7" w:rsidRDefault="3E87C4C7" w:rsidP="3E87C4C7">
            <w:pPr>
              <w:rPr>
                <w:rFonts w:ascii="Aptos" w:eastAsia="Aptos" w:hAnsi="Aptos" w:cs="Aptos"/>
                <w:color w:val="000000" w:themeColor="text1"/>
                <w:sz w:val="22"/>
                <w:szCs w:val="22"/>
              </w:rPr>
            </w:pPr>
            <w:r w:rsidRPr="3E87C4C7">
              <w:rPr>
                <w:rFonts w:ascii="Aptos" w:eastAsia="Aptos" w:hAnsi="Aptos" w:cs="Aptos"/>
                <w:color w:val="000000" w:themeColor="text1"/>
                <w:sz w:val="22"/>
                <w:szCs w:val="22"/>
              </w:rPr>
              <w:t xml:space="preserve">-Feedback verwerken </w:t>
            </w:r>
          </w:p>
          <w:p w14:paraId="19861C00" w14:textId="30FDD82A" w:rsidR="3E87C4C7" w:rsidRDefault="3E87C4C7" w:rsidP="3E87C4C7">
            <w:pPr>
              <w:rPr>
                <w:rFonts w:ascii="Aptos" w:eastAsia="Aptos" w:hAnsi="Aptos" w:cs="Aptos"/>
                <w:color w:val="000000" w:themeColor="text1"/>
                <w:sz w:val="22"/>
                <w:szCs w:val="22"/>
              </w:rPr>
            </w:pPr>
            <w:r w:rsidRPr="3E87C4C7">
              <w:rPr>
                <w:rFonts w:ascii="Aptos" w:eastAsia="Aptos" w:hAnsi="Aptos" w:cs="Aptos"/>
                <w:color w:val="000000" w:themeColor="text1"/>
                <w:sz w:val="22"/>
                <w:szCs w:val="22"/>
              </w:rPr>
              <w:t>-Afronding prototypes</w:t>
            </w:r>
          </w:p>
          <w:p w14:paraId="1DD4BCFD" w14:textId="00D6E86F" w:rsidR="3E87C4C7" w:rsidRDefault="3E87C4C7" w:rsidP="3E87C4C7">
            <w:pPr>
              <w:rPr>
                <w:rFonts w:ascii="Aptos" w:eastAsia="Aptos" w:hAnsi="Aptos" w:cs="Aptos"/>
                <w:color w:val="000000" w:themeColor="text1"/>
                <w:sz w:val="22"/>
                <w:szCs w:val="22"/>
              </w:rPr>
            </w:pPr>
            <w:r w:rsidRPr="3E87C4C7">
              <w:rPr>
                <w:rFonts w:ascii="Aptos" w:eastAsia="Aptos" w:hAnsi="Aptos" w:cs="Aptos"/>
                <w:color w:val="000000" w:themeColor="text1"/>
                <w:sz w:val="22"/>
                <w:szCs w:val="22"/>
              </w:rPr>
              <w:t xml:space="preserve">-Presentatie maken voor sprint 2 </w:t>
            </w:r>
          </w:p>
          <w:p w14:paraId="495C35F4" w14:textId="680FFCB5" w:rsidR="3E87C4C7" w:rsidRDefault="3E87C4C7" w:rsidP="3E87C4C7">
            <w:pPr>
              <w:rPr>
                <w:rFonts w:ascii="Aptos" w:eastAsia="Aptos" w:hAnsi="Aptos" w:cs="Aptos"/>
                <w:color w:val="000000" w:themeColor="text1"/>
                <w:sz w:val="22"/>
                <w:szCs w:val="22"/>
              </w:rPr>
            </w:pPr>
          </w:p>
        </w:tc>
      </w:tr>
      <w:tr w:rsidR="3E87C4C7" w14:paraId="647A7BFE" w14:textId="77777777" w:rsidTr="3E87C4C7">
        <w:trPr>
          <w:trHeight w:val="300"/>
        </w:trPr>
        <w:tc>
          <w:tcPr>
            <w:tcW w:w="1800" w:type="dxa"/>
            <w:tcMar>
              <w:left w:w="105" w:type="dxa"/>
              <w:right w:w="105" w:type="dxa"/>
            </w:tcMar>
          </w:tcPr>
          <w:p w14:paraId="4356777E" w14:textId="4FE902CD" w:rsidR="3E87C4C7" w:rsidRDefault="3E87C4C7" w:rsidP="3E87C4C7">
            <w:pPr>
              <w:rPr>
                <w:rFonts w:ascii="Aptos" w:eastAsia="Aptos" w:hAnsi="Aptos" w:cs="Aptos"/>
                <w:color w:val="000000" w:themeColor="text1"/>
                <w:sz w:val="22"/>
                <w:szCs w:val="22"/>
              </w:rPr>
            </w:pPr>
            <w:r w:rsidRPr="3E87C4C7">
              <w:rPr>
                <w:rFonts w:ascii="Aptos" w:eastAsia="Aptos" w:hAnsi="Aptos" w:cs="Aptos"/>
                <w:b/>
                <w:bCs/>
                <w:color w:val="000000" w:themeColor="text1"/>
                <w:sz w:val="22"/>
                <w:szCs w:val="22"/>
              </w:rPr>
              <w:t>Week 10</w:t>
            </w:r>
          </w:p>
        </w:tc>
        <w:tc>
          <w:tcPr>
            <w:tcW w:w="7395" w:type="dxa"/>
            <w:tcMar>
              <w:left w:w="105" w:type="dxa"/>
              <w:right w:w="105" w:type="dxa"/>
            </w:tcMar>
          </w:tcPr>
          <w:p w14:paraId="0C9EF938" w14:textId="2B1D399A" w:rsidR="3E87C4C7" w:rsidRDefault="3E87C4C7" w:rsidP="3E87C4C7">
            <w:pPr>
              <w:rPr>
                <w:rFonts w:ascii="Calibri" w:eastAsia="Calibri" w:hAnsi="Calibri" w:cs="Calibri"/>
                <w:color w:val="000000" w:themeColor="text1"/>
                <w:sz w:val="22"/>
                <w:szCs w:val="22"/>
              </w:rPr>
            </w:pPr>
            <w:r w:rsidRPr="3E87C4C7">
              <w:rPr>
                <w:rFonts w:ascii="Aptos" w:eastAsia="Aptos" w:hAnsi="Aptos" w:cs="Aptos"/>
                <w:b/>
                <w:bCs/>
                <w:color w:val="000000" w:themeColor="text1"/>
                <w:sz w:val="22"/>
                <w:szCs w:val="22"/>
              </w:rPr>
              <w:t xml:space="preserve">Dinsdag: </w:t>
            </w:r>
            <w:r w:rsidRPr="3E87C4C7">
              <w:rPr>
                <w:rFonts w:ascii="Calibri" w:eastAsia="Calibri" w:hAnsi="Calibri" w:cs="Calibri"/>
                <w:b/>
                <w:bCs/>
                <w:color w:val="000000" w:themeColor="text1"/>
                <w:sz w:val="22"/>
                <w:szCs w:val="22"/>
              </w:rPr>
              <w:t>Sprint 2 review Carolina</w:t>
            </w:r>
          </w:p>
        </w:tc>
      </w:tr>
    </w:tbl>
    <w:p w14:paraId="7BAA2A3C" w14:textId="3384FA36" w:rsidR="3E87C4C7" w:rsidRDefault="3E87C4C7" w:rsidP="3E87C4C7"/>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0"/>
        <w:gridCol w:w="7170"/>
      </w:tblGrid>
      <w:tr w:rsidR="3E87C4C7" w14:paraId="37DDD335" w14:textId="77777777" w:rsidTr="3E87C4C7">
        <w:trPr>
          <w:trHeight w:val="300"/>
        </w:trPr>
        <w:tc>
          <w:tcPr>
            <w:tcW w:w="1830" w:type="dxa"/>
            <w:shd w:val="clear" w:color="auto" w:fill="B3E5A1" w:themeFill="accent6" w:themeFillTint="66"/>
            <w:tcMar>
              <w:left w:w="105" w:type="dxa"/>
              <w:right w:w="105" w:type="dxa"/>
            </w:tcMar>
          </w:tcPr>
          <w:p w14:paraId="7514C23A" w14:textId="1D09896F"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Week 6</w:t>
            </w:r>
          </w:p>
        </w:tc>
        <w:tc>
          <w:tcPr>
            <w:tcW w:w="7170" w:type="dxa"/>
            <w:shd w:val="clear" w:color="auto" w:fill="B3E5A1" w:themeFill="accent6" w:themeFillTint="66"/>
            <w:tcMar>
              <w:left w:w="105" w:type="dxa"/>
              <w:right w:w="105" w:type="dxa"/>
            </w:tcMar>
          </w:tcPr>
          <w:p w14:paraId="7939C275" w14:textId="78035449"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Create that UX sprint 1</w:t>
            </w:r>
          </w:p>
        </w:tc>
      </w:tr>
      <w:tr w:rsidR="3E87C4C7" w14:paraId="099345BD" w14:textId="77777777" w:rsidTr="3E87C4C7">
        <w:trPr>
          <w:trHeight w:val="300"/>
        </w:trPr>
        <w:tc>
          <w:tcPr>
            <w:tcW w:w="1830" w:type="dxa"/>
            <w:tcMar>
              <w:left w:w="105" w:type="dxa"/>
              <w:right w:w="105" w:type="dxa"/>
            </w:tcMar>
          </w:tcPr>
          <w:p w14:paraId="0D42F537" w14:textId="1611569C"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Vrijdag 28-3</w:t>
            </w:r>
          </w:p>
        </w:tc>
        <w:tc>
          <w:tcPr>
            <w:tcW w:w="7170" w:type="dxa"/>
            <w:tcMar>
              <w:left w:w="105" w:type="dxa"/>
              <w:right w:w="105" w:type="dxa"/>
            </w:tcMar>
          </w:tcPr>
          <w:p w14:paraId="34D96C35" w14:textId="5043F4C9" w:rsidR="3E87C4C7" w:rsidRDefault="3E87C4C7" w:rsidP="3E87C4C7">
            <w:pPr>
              <w:rPr>
                <w:rFonts w:ascii="Aptos" w:eastAsia="Aptos" w:hAnsi="Aptos" w:cs="Aptos"/>
                <w:color w:val="000000" w:themeColor="text1"/>
                <w:sz w:val="22"/>
                <w:szCs w:val="22"/>
              </w:rPr>
            </w:pPr>
            <w:r w:rsidRPr="3E87C4C7">
              <w:rPr>
                <w:rFonts w:ascii="Aptos" w:eastAsia="Aptos" w:hAnsi="Aptos" w:cs="Aptos"/>
                <w:color w:val="000000" w:themeColor="text1"/>
                <w:sz w:val="22"/>
                <w:szCs w:val="22"/>
              </w:rPr>
              <w:t>-Project plan maken</w:t>
            </w:r>
          </w:p>
          <w:p w14:paraId="646FCCC2" w14:textId="2A4936FA" w:rsidR="3E87C4C7" w:rsidRDefault="3E87C4C7" w:rsidP="3E87C4C7">
            <w:pPr>
              <w:rPr>
                <w:rFonts w:ascii="Aptos" w:eastAsia="Aptos" w:hAnsi="Aptos" w:cs="Aptos"/>
                <w:color w:val="000000" w:themeColor="text1"/>
                <w:sz w:val="22"/>
                <w:szCs w:val="22"/>
              </w:rPr>
            </w:pPr>
            <w:r w:rsidRPr="3E87C4C7">
              <w:rPr>
                <w:rFonts w:ascii="Aptos" w:eastAsia="Aptos" w:hAnsi="Aptos" w:cs="Aptos"/>
                <w:color w:val="000000" w:themeColor="text1"/>
                <w:sz w:val="22"/>
                <w:szCs w:val="22"/>
              </w:rPr>
              <w:t>-Planning maken</w:t>
            </w:r>
          </w:p>
          <w:p w14:paraId="6B5904C9" w14:textId="75117335" w:rsidR="3E87C4C7" w:rsidRDefault="3E87C4C7" w:rsidP="3E87C4C7">
            <w:pPr>
              <w:spacing w:line="278" w:lineRule="auto"/>
              <w:contextualSpacing/>
              <w:rPr>
                <w:rFonts w:ascii="Aptos" w:eastAsia="Aptos" w:hAnsi="Aptos" w:cs="Aptos"/>
                <w:color w:val="000000" w:themeColor="text1"/>
                <w:sz w:val="22"/>
                <w:szCs w:val="22"/>
              </w:rPr>
            </w:pPr>
            <w:r w:rsidRPr="3E87C4C7">
              <w:rPr>
                <w:rFonts w:ascii="Aptos" w:eastAsia="Aptos" w:hAnsi="Aptos" w:cs="Aptos"/>
                <w:color w:val="000000" w:themeColor="text1"/>
                <w:sz w:val="22"/>
                <w:szCs w:val="22"/>
              </w:rPr>
              <w:t>-Taken verdelen</w:t>
            </w:r>
          </w:p>
          <w:p w14:paraId="4B8B4E8B" w14:textId="46FD9FF2" w:rsidR="3E87C4C7" w:rsidRDefault="3E87C4C7" w:rsidP="3E87C4C7">
            <w:pPr>
              <w:spacing w:line="278" w:lineRule="auto"/>
              <w:contextualSpacing/>
              <w:rPr>
                <w:rFonts w:ascii="Aptos" w:eastAsia="Aptos" w:hAnsi="Aptos" w:cs="Aptos"/>
                <w:color w:val="000000" w:themeColor="text1"/>
                <w:sz w:val="22"/>
                <w:szCs w:val="22"/>
              </w:rPr>
            </w:pPr>
            <w:r w:rsidRPr="3E87C4C7">
              <w:rPr>
                <w:rFonts w:ascii="Aptos" w:eastAsia="Aptos" w:hAnsi="Aptos" w:cs="Aptos"/>
                <w:color w:val="000000" w:themeColor="text1"/>
                <w:sz w:val="22"/>
                <w:szCs w:val="22"/>
              </w:rPr>
              <w:t>-Onderzoek start</w:t>
            </w:r>
          </w:p>
        </w:tc>
      </w:tr>
    </w:tbl>
    <w:p w14:paraId="7E9A1D8E" w14:textId="7C94CD61" w:rsidR="770F76D8" w:rsidRDefault="770F76D8" w:rsidP="5DAAB5DA"/>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0"/>
        <w:gridCol w:w="7170"/>
      </w:tblGrid>
      <w:tr w:rsidR="3E87C4C7" w14:paraId="3D49DB59" w14:textId="77777777" w:rsidTr="3E87C4C7">
        <w:trPr>
          <w:trHeight w:val="300"/>
        </w:trPr>
        <w:tc>
          <w:tcPr>
            <w:tcW w:w="1830" w:type="dxa"/>
            <w:shd w:val="clear" w:color="auto" w:fill="B3E5A1" w:themeFill="accent6" w:themeFillTint="66"/>
            <w:tcMar>
              <w:left w:w="105" w:type="dxa"/>
              <w:right w:w="105" w:type="dxa"/>
            </w:tcMar>
          </w:tcPr>
          <w:p w14:paraId="58A301AA" w14:textId="4B3C187C"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Week 7</w:t>
            </w:r>
          </w:p>
        </w:tc>
        <w:tc>
          <w:tcPr>
            <w:tcW w:w="7170" w:type="dxa"/>
            <w:shd w:val="clear" w:color="auto" w:fill="B3E5A1" w:themeFill="accent6" w:themeFillTint="66"/>
            <w:tcMar>
              <w:left w:w="105" w:type="dxa"/>
              <w:right w:w="105" w:type="dxa"/>
            </w:tcMar>
          </w:tcPr>
          <w:p w14:paraId="25E8ACDD" w14:textId="63DA7A5A"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Create that UX sprint 1</w:t>
            </w:r>
          </w:p>
        </w:tc>
      </w:tr>
      <w:tr w:rsidR="3E87C4C7" w14:paraId="69553370" w14:textId="77777777" w:rsidTr="3E87C4C7">
        <w:trPr>
          <w:trHeight w:val="300"/>
        </w:trPr>
        <w:tc>
          <w:tcPr>
            <w:tcW w:w="1830" w:type="dxa"/>
            <w:tcMar>
              <w:left w:w="105" w:type="dxa"/>
              <w:right w:w="105" w:type="dxa"/>
            </w:tcMar>
          </w:tcPr>
          <w:p w14:paraId="2E2124E0" w14:textId="0A397E81"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Maandag 31-3</w:t>
            </w:r>
          </w:p>
        </w:tc>
        <w:tc>
          <w:tcPr>
            <w:tcW w:w="7170" w:type="dxa"/>
            <w:tcMar>
              <w:left w:w="105" w:type="dxa"/>
              <w:right w:w="105" w:type="dxa"/>
            </w:tcMar>
          </w:tcPr>
          <w:p w14:paraId="26B7A7AC" w14:textId="2D1CEFDE"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Onderzoek</w:t>
            </w:r>
          </w:p>
        </w:tc>
      </w:tr>
      <w:tr w:rsidR="3E87C4C7" w14:paraId="4D0A0132" w14:textId="77777777" w:rsidTr="3E87C4C7">
        <w:trPr>
          <w:trHeight w:val="300"/>
        </w:trPr>
        <w:tc>
          <w:tcPr>
            <w:tcW w:w="1830" w:type="dxa"/>
            <w:tcMar>
              <w:left w:w="105" w:type="dxa"/>
              <w:right w:w="105" w:type="dxa"/>
            </w:tcMar>
          </w:tcPr>
          <w:p w14:paraId="6487B65B" w14:textId="0C913739"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Dinsdag 1-4</w:t>
            </w:r>
          </w:p>
        </w:tc>
        <w:tc>
          <w:tcPr>
            <w:tcW w:w="7170" w:type="dxa"/>
            <w:tcMar>
              <w:left w:w="105" w:type="dxa"/>
              <w:right w:w="105" w:type="dxa"/>
            </w:tcMar>
          </w:tcPr>
          <w:p w14:paraId="616C008B" w14:textId="16069A7D"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Onderzoek</w:t>
            </w:r>
          </w:p>
        </w:tc>
      </w:tr>
      <w:tr w:rsidR="3E87C4C7" w14:paraId="43D219CF" w14:textId="77777777" w:rsidTr="3E87C4C7">
        <w:trPr>
          <w:trHeight w:val="300"/>
        </w:trPr>
        <w:tc>
          <w:tcPr>
            <w:tcW w:w="1830" w:type="dxa"/>
            <w:tcMar>
              <w:left w:w="105" w:type="dxa"/>
              <w:right w:w="105" w:type="dxa"/>
            </w:tcMar>
          </w:tcPr>
          <w:p w14:paraId="4C070B70" w14:textId="7C0DBB4C"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Woensdag 2-4</w:t>
            </w:r>
          </w:p>
        </w:tc>
        <w:tc>
          <w:tcPr>
            <w:tcW w:w="7170" w:type="dxa"/>
            <w:tcMar>
              <w:left w:w="105" w:type="dxa"/>
              <w:right w:w="105" w:type="dxa"/>
            </w:tcMar>
          </w:tcPr>
          <w:p w14:paraId="6005BB92" w14:textId="0C2FB7E6"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Eerste test concepten maken en voorbereiden sprint review</w:t>
            </w:r>
          </w:p>
        </w:tc>
      </w:tr>
      <w:tr w:rsidR="3E87C4C7" w14:paraId="34DD8674" w14:textId="77777777" w:rsidTr="3E87C4C7">
        <w:trPr>
          <w:trHeight w:val="300"/>
        </w:trPr>
        <w:tc>
          <w:tcPr>
            <w:tcW w:w="1830" w:type="dxa"/>
            <w:shd w:val="clear" w:color="auto" w:fill="DAE9F7" w:themeFill="text2" w:themeFillTint="1A"/>
            <w:tcMar>
              <w:left w:w="105" w:type="dxa"/>
              <w:right w:w="105" w:type="dxa"/>
            </w:tcMar>
          </w:tcPr>
          <w:p w14:paraId="3902677C" w14:textId="0A923209"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Donderdag 3-4</w:t>
            </w:r>
          </w:p>
        </w:tc>
        <w:tc>
          <w:tcPr>
            <w:tcW w:w="7170" w:type="dxa"/>
            <w:shd w:val="clear" w:color="auto" w:fill="DAE9F7" w:themeFill="text2" w:themeFillTint="1A"/>
            <w:tcMar>
              <w:left w:w="105" w:type="dxa"/>
              <w:right w:w="105" w:type="dxa"/>
            </w:tcMar>
          </w:tcPr>
          <w:p w14:paraId="6D3B2D51" w14:textId="3D66C0C1"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-Studiedag</w:t>
            </w:r>
          </w:p>
        </w:tc>
      </w:tr>
      <w:tr w:rsidR="3E87C4C7" w14:paraId="143D18C7" w14:textId="77777777" w:rsidTr="3E87C4C7">
        <w:trPr>
          <w:trHeight w:val="300"/>
        </w:trPr>
        <w:tc>
          <w:tcPr>
            <w:tcW w:w="1830" w:type="dxa"/>
            <w:tcMar>
              <w:left w:w="105" w:type="dxa"/>
              <w:right w:w="105" w:type="dxa"/>
            </w:tcMar>
          </w:tcPr>
          <w:p w14:paraId="3941DFE5" w14:textId="7DD44C2A"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Vrijdag 4-4</w:t>
            </w:r>
          </w:p>
        </w:tc>
        <w:tc>
          <w:tcPr>
            <w:tcW w:w="7170" w:type="dxa"/>
            <w:tcMar>
              <w:left w:w="105" w:type="dxa"/>
              <w:right w:w="105" w:type="dxa"/>
            </w:tcMar>
          </w:tcPr>
          <w:p w14:paraId="0718E0B0" w14:textId="00A3E1EE" w:rsidR="3E87C4C7" w:rsidRDefault="3E87C4C7" w:rsidP="3E87C4C7">
            <w:pPr>
              <w:spacing w:line="278" w:lineRule="auto"/>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Sprint 1 review Carolina</w:t>
            </w:r>
          </w:p>
          <w:p w14:paraId="033090D0" w14:textId="032BFCC5" w:rsidR="3E87C4C7" w:rsidRDefault="3E87C4C7" w:rsidP="3E87C4C7">
            <w:pPr>
              <w:spacing w:line="278" w:lineRule="auto"/>
              <w:rPr>
                <w:rFonts w:ascii="Calibri" w:eastAsia="Calibri" w:hAnsi="Calibri" w:cs="Calibri"/>
                <w:color w:val="000000" w:themeColor="text1"/>
                <w:sz w:val="22"/>
                <w:szCs w:val="22"/>
              </w:rPr>
            </w:pPr>
          </w:p>
        </w:tc>
      </w:tr>
    </w:tbl>
    <w:p w14:paraId="156E819E" w14:textId="44F38702" w:rsidR="3E87C4C7" w:rsidRDefault="3E87C4C7" w:rsidP="3E87C4C7"/>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0"/>
        <w:gridCol w:w="7170"/>
      </w:tblGrid>
      <w:tr w:rsidR="3E87C4C7" w14:paraId="35986EF8" w14:textId="77777777" w:rsidTr="3E87C4C7">
        <w:trPr>
          <w:trHeight w:val="300"/>
        </w:trPr>
        <w:tc>
          <w:tcPr>
            <w:tcW w:w="1830" w:type="dxa"/>
            <w:shd w:val="clear" w:color="auto" w:fill="B3E5A1" w:themeFill="accent6" w:themeFillTint="66"/>
            <w:tcMar>
              <w:left w:w="105" w:type="dxa"/>
              <w:right w:w="105" w:type="dxa"/>
            </w:tcMar>
          </w:tcPr>
          <w:p w14:paraId="2887EE6B" w14:textId="6F0BEC87"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Week 8</w:t>
            </w:r>
          </w:p>
        </w:tc>
        <w:tc>
          <w:tcPr>
            <w:tcW w:w="7170" w:type="dxa"/>
            <w:shd w:val="clear" w:color="auto" w:fill="B3E5A1" w:themeFill="accent6" w:themeFillTint="66"/>
            <w:tcMar>
              <w:left w:w="105" w:type="dxa"/>
              <w:right w:w="105" w:type="dxa"/>
            </w:tcMar>
          </w:tcPr>
          <w:p w14:paraId="4801D39D" w14:textId="318AD0AA"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Create that UX sprint 2</w:t>
            </w:r>
          </w:p>
        </w:tc>
      </w:tr>
      <w:tr w:rsidR="3E87C4C7" w14:paraId="77864A84" w14:textId="77777777" w:rsidTr="3E87C4C7">
        <w:trPr>
          <w:trHeight w:val="300"/>
        </w:trPr>
        <w:tc>
          <w:tcPr>
            <w:tcW w:w="1830" w:type="dxa"/>
            <w:tcMar>
              <w:left w:w="105" w:type="dxa"/>
              <w:right w:w="105" w:type="dxa"/>
            </w:tcMar>
          </w:tcPr>
          <w:p w14:paraId="797EAB8B" w14:textId="2723167B"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Maandag 7-4</w:t>
            </w:r>
          </w:p>
        </w:tc>
        <w:tc>
          <w:tcPr>
            <w:tcW w:w="7170" w:type="dxa"/>
            <w:tcMar>
              <w:left w:w="105" w:type="dxa"/>
              <w:right w:w="105" w:type="dxa"/>
            </w:tcMar>
          </w:tcPr>
          <w:p w14:paraId="46287EFB" w14:textId="37C69922"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Test concepten aanpassen op basis van de feedback van Carolina</w:t>
            </w:r>
          </w:p>
        </w:tc>
      </w:tr>
      <w:tr w:rsidR="3E87C4C7" w14:paraId="10F2B7A6" w14:textId="77777777" w:rsidTr="3E87C4C7">
        <w:trPr>
          <w:trHeight w:val="300"/>
        </w:trPr>
        <w:tc>
          <w:tcPr>
            <w:tcW w:w="1830" w:type="dxa"/>
            <w:tcMar>
              <w:left w:w="105" w:type="dxa"/>
              <w:right w:w="105" w:type="dxa"/>
            </w:tcMar>
          </w:tcPr>
          <w:p w14:paraId="0969C162" w14:textId="2751D97A"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Dinsdag 8-4</w:t>
            </w:r>
          </w:p>
        </w:tc>
        <w:tc>
          <w:tcPr>
            <w:tcW w:w="7170" w:type="dxa"/>
            <w:tcMar>
              <w:left w:w="105" w:type="dxa"/>
              <w:right w:w="105" w:type="dxa"/>
            </w:tcMar>
          </w:tcPr>
          <w:p w14:paraId="7226C0D5" w14:textId="1B44EAC4"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Website design maken</w:t>
            </w:r>
          </w:p>
        </w:tc>
      </w:tr>
      <w:tr w:rsidR="3E87C4C7" w14:paraId="5EE14873" w14:textId="77777777" w:rsidTr="3E87C4C7">
        <w:trPr>
          <w:trHeight w:val="300"/>
        </w:trPr>
        <w:tc>
          <w:tcPr>
            <w:tcW w:w="1830" w:type="dxa"/>
            <w:tcMar>
              <w:left w:w="105" w:type="dxa"/>
              <w:right w:w="105" w:type="dxa"/>
            </w:tcMar>
          </w:tcPr>
          <w:p w14:paraId="4D648F6C" w14:textId="00EE34B1"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Woensdag 9-4</w:t>
            </w:r>
          </w:p>
        </w:tc>
        <w:tc>
          <w:tcPr>
            <w:tcW w:w="7170" w:type="dxa"/>
            <w:tcMar>
              <w:left w:w="105" w:type="dxa"/>
              <w:right w:w="105" w:type="dxa"/>
            </w:tcMar>
          </w:tcPr>
          <w:p w14:paraId="5E1DD946" w14:textId="36CE5F48"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Website design maken</w:t>
            </w:r>
          </w:p>
        </w:tc>
      </w:tr>
      <w:tr w:rsidR="3E87C4C7" w14:paraId="2A7AB7C9" w14:textId="77777777" w:rsidTr="3E87C4C7">
        <w:trPr>
          <w:trHeight w:val="300"/>
        </w:trPr>
        <w:tc>
          <w:tcPr>
            <w:tcW w:w="1830" w:type="dxa"/>
            <w:tcMar>
              <w:left w:w="105" w:type="dxa"/>
              <w:right w:w="105" w:type="dxa"/>
            </w:tcMar>
          </w:tcPr>
          <w:p w14:paraId="2FFD135D" w14:textId="290A244D"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Donderdag 10-4</w:t>
            </w:r>
          </w:p>
        </w:tc>
        <w:tc>
          <w:tcPr>
            <w:tcW w:w="7170" w:type="dxa"/>
            <w:tcMar>
              <w:left w:w="105" w:type="dxa"/>
              <w:right w:w="105" w:type="dxa"/>
            </w:tcMar>
          </w:tcPr>
          <w:p w14:paraId="77606B41" w14:textId="6E1D6A15"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Website design maken</w:t>
            </w:r>
          </w:p>
        </w:tc>
      </w:tr>
      <w:tr w:rsidR="3E87C4C7" w14:paraId="1377E5D0" w14:textId="77777777" w:rsidTr="3E87C4C7">
        <w:trPr>
          <w:trHeight w:val="300"/>
        </w:trPr>
        <w:tc>
          <w:tcPr>
            <w:tcW w:w="1830" w:type="dxa"/>
            <w:tcMar>
              <w:left w:w="105" w:type="dxa"/>
              <w:right w:w="105" w:type="dxa"/>
            </w:tcMar>
          </w:tcPr>
          <w:p w14:paraId="1A7CAFC1" w14:textId="09A7B17B"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Vrijdag 11-4</w:t>
            </w:r>
          </w:p>
        </w:tc>
        <w:tc>
          <w:tcPr>
            <w:tcW w:w="7170" w:type="dxa"/>
            <w:tcMar>
              <w:left w:w="105" w:type="dxa"/>
              <w:right w:w="105" w:type="dxa"/>
            </w:tcMar>
          </w:tcPr>
          <w:p w14:paraId="0194DFD3" w14:textId="6FF0F2C5"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Designs testen</w:t>
            </w:r>
          </w:p>
        </w:tc>
      </w:tr>
    </w:tbl>
    <w:p w14:paraId="45F8CB1F" w14:textId="7A4F4539" w:rsidR="3E87C4C7" w:rsidRDefault="3E87C4C7" w:rsidP="3E87C4C7"/>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0"/>
        <w:gridCol w:w="7170"/>
      </w:tblGrid>
      <w:tr w:rsidR="3E87C4C7" w14:paraId="4D44F321" w14:textId="77777777" w:rsidTr="3E87C4C7">
        <w:trPr>
          <w:trHeight w:val="300"/>
        </w:trPr>
        <w:tc>
          <w:tcPr>
            <w:tcW w:w="1830" w:type="dxa"/>
            <w:shd w:val="clear" w:color="auto" w:fill="B3E5A1" w:themeFill="accent6" w:themeFillTint="66"/>
            <w:tcMar>
              <w:left w:w="105" w:type="dxa"/>
              <w:right w:w="105" w:type="dxa"/>
            </w:tcMar>
          </w:tcPr>
          <w:p w14:paraId="7E7B29EF" w14:textId="2CD0B873"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Week 9</w:t>
            </w:r>
          </w:p>
        </w:tc>
        <w:tc>
          <w:tcPr>
            <w:tcW w:w="7170" w:type="dxa"/>
            <w:shd w:val="clear" w:color="auto" w:fill="B3E5A1" w:themeFill="accent6" w:themeFillTint="66"/>
            <w:tcMar>
              <w:left w:w="105" w:type="dxa"/>
              <w:right w:w="105" w:type="dxa"/>
            </w:tcMar>
          </w:tcPr>
          <w:p w14:paraId="7890CB76" w14:textId="28FDB5C5"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Create that UX sprint 2</w:t>
            </w:r>
          </w:p>
        </w:tc>
      </w:tr>
      <w:tr w:rsidR="3E87C4C7" w14:paraId="3BF909A8" w14:textId="77777777" w:rsidTr="3E87C4C7">
        <w:trPr>
          <w:trHeight w:val="300"/>
        </w:trPr>
        <w:tc>
          <w:tcPr>
            <w:tcW w:w="1830" w:type="dxa"/>
            <w:tcMar>
              <w:left w:w="105" w:type="dxa"/>
              <w:right w:w="105" w:type="dxa"/>
            </w:tcMar>
          </w:tcPr>
          <w:p w14:paraId="73D27253" w14:textId="2673335C"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Maandag 14-4</w:t>
            </w:r>
          </w:p>
        </w:tc>
        <w:tc>
          <w:tcPr>
            <w:tcW w:w="7170" w:type="dxa"/>
            <w:tcMar>
              <w:left w:w="105" w:type="dxa"/>
              <w:right w:w="105" w:type="dxa"/>
            </w:tcMar>
          </w:tcPr>
          <w:p w14:paraId="7E7D6A7C" w14:textId="1B1968A0"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Designs testen en verbeteren</w:t>
            </w:r>
          </w:p>
        </w:tc>
      </w:tr>
      <w:tr w:rsidR="3E87C4C7" w14:paraId="311B118F" w14:textId="77777777" w:rsidTr="3E87C4C7">
        <w:trPr>
          <w:trHeight w:val="300"/>
        </w:trPr>
        <w:tc>
          <w:tcPr>
            <w:tcW w:w="1830" w:type="dxa"/>
            <w:tcMar>
              <w:left w:w="105" w:type="dxa"/>
              <w:right w:w="105" w:type="dxa"/>
            </w:tcMar>
          </w:tcPr>
          <w:p w14:paraId="4CEF6F9A" w14:textId="66BC5978"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Dinsdag 15-4</w:t>
            </w:r>
          </w:p>
        </w:tc>
        <w:tc>
          <w:tcPr>
            <w:tcW w:w="7170" w:type="dxa"/>
            <w:tcMar>
              <w:left w:w="105" w:type="dxa"/>
              <w:right w:w="105" w:type="dxa"/>
            </w:tcMar>
          </w:tcPr>
          <w:p w14:paraId="254F77FE" w14:textId="3B8D3E08"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Designs verbeteren</w:t>
            </w:r>
          </w:p>
        </w:tc>
      </w:tr>
      <w:tr w:rsidR="3E87C4C7" w14:paraId="329D6771" w14:textId="77777777" w:rsidTr="3E87C4C7">
        <w:trPr>
          <w:trHeight w:val="300"/>
        </w:trPr>
        <w:tc>
          <w:tcPr>
            <w:tcW w:w="1830" w:type="dxa"/>
            <w:tcMar>
              <w:left w:w="105" w:type="dxa"/>
              <w:right w:w="105" w:type="dxa"/>
            </w:tcMar>
          </w:tcPr>
          <w:p w14:paraId="522F0615" w14:textId="40F5A6EE"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Woensdag 16-4</w:t>
            </w:r>
          </w:p>
        </w:tc>
        <w:tc>
          <w:tcPr>
            <w:tcW w:w="7170" w:type="dxa"/>
            <w:tcMar>
              <w:left w:w="105" w:type="dxa"/>
              <w:right w:w="105" w:type="dxa"/>
            </w:tcMar>
          </w:tcPr>
          <w:p w14:paraId="79CF37B8" w14:textId="23C00E6C"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 xml:space="preserve">Designs verbeteren </w:t>
            </w:r>
          </w:p>
        </w:tc>
      </w:tr>
      <w:tr w:rsidR="3E87C4C7" w14:paraId="57095DA9" w14:textId="77777777" w:rsidTr="3E87C4C7">
        <w:trPr>
          <w:trHeight w:val="300"/>
        </w:trPr>
        <w:tc>
          <w:tcPr>
            <w:tcW w:w="1830" w:type="dxa"/>
            <w:tcMar>
              <w:left w:w="105" w:type="dxa"/>
              <w:right w:w="105" w:type="dxa"/>
            </w:tcMar>
          </w:tcPr>
          <w:p w14:paraId="473D845D" w14:textId="55C7DF26"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Donderdag 17-4</w:t>
            </w:r>
          </w:p>
        </w:tc>
        <w:tc>
          <w:tcPr>
            <w:tcW w:w="7170" w:type="dxa"/>
            <w:tcMar>
              <w:left w:w="105" w:type="dxa"/>
              <w:right w:w="105" w:type="dxa"/>
            </w:tcMar>
          </w:tcPr>
          <w:p w14:paraId="43B40EA2" w14:textId="1478471A" w:rsidR="3E87C4C7" w:rsidRDefault="3E87C4C7" w:rsidP="3E87C4C7">
            <w:pPr>
              <w:spacing w:line="278" w:lineRule="auto"/>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Afronding prototypes en presentatie maken voor final oplevering</w:t>
            </w:r>
          </w:p>
        </w:tc>
      </w:tr>
      <w:tr w:rsidR="3E87C4C7" w14:paraId="26EC9287" w14:textId="77777777" w:rsidTr="3E87C4C7">
        <w:trPr>
          <w:trHeight w:val="300"/>
        </w:trPr>
        <w:tc>
          <w:tcPr>
            <w:tcW w:w="1830" w:type="dxa"/>
            <w:shd w:val="clear" w:color="auto" w:fill="DAE9F7" w:themeFill="text2" w:themeFillTint="1A"/>
            <w:tcMar>
              <w:left w:w="105" w:type="dxa"/>
              <w:right w:w="105" w:type="dxa"/>
            </w:tcMar>
          </w:tcPr>
          <w:p w14:paraId="07BA0B59" w14:textId="1A9BC33E"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Vrijdag 18-4</w:t>
            </w:r>
          </w:p>
        </w:tc>
        <w:tc>
          <w:tcPr>
            <w:tcW w:w="7170" w:type="dxa"/>
            <w:shd w:val="clear" w:color="auto" w:fill="DAE9F7" w:themeFill="text2" w:themeFillTint="1A"/>
            <w:tcMar>
              <w:left w:w="105" w:type="dxa"/>
              <w:right w:w="105" w:type="dxa"/>
            </w:tcMar>
          </w:tcPr>
          <w:p w14:paraId="3CA1A58B" w14:textId="76FE4859"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-Goede vrijdag</w:t>
            </w:r>
          </w:p>
        </w:tc>
      </w:tr>
    </w:tbl>
    <w:p w14:paraId="34D87FD1" w14:textId="0F4767AD" w:rsidR="3E87C4C7" w:rsidRDefault="3E87C4C7" w:rsidP="3E87C4C7"/>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0"/>
        <w:gridCol w:w="7170"/>
      </w:tblGrid>
      <w:tr w:rsidR="3E87C4C7" w14:paraId="1EDD3E1D" w14:textId="77777777" w:rsidTr="3E87C4C7">
        <w:trPr>
          <w:trHeight w:val="300"/>
        </w:trPr>
        <w:tc>
          <w:tcPr>
            <w:tcW w:w="1830" w:type="dxa"/>
            <w:shd w:val="clear" w:color="auto" w:fill="B3E5A1" w:themeFill="accent6" w:themeFillTint="66"/>
            <w:tcMar>
              <w:left w:w="105" w:type="dxa"/>
              <w:right w:w="105" w:type="dxa"/>
            </w:tcMar>
          </w:tcPr>
          <w:p w14:paraId="08543B06" w14:textId="5D9D25B9"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Week 10</w:t>
            </w:r>
          </w:p>
        </w:tc>
        <w:tc>
          <w:tcPr>
            <w:tcW w:w="7170" w:type="dxa"/>
            <w:shd w:val="clear" w:color="auto" w:fill="B3E5A1" w:themeFill="accent6" w:themeFillTint="66"/>
            <w:tcMar>
              <w:left w:w="105" w:type="dxa"/>
              <w:right w:w="105" w:type="dxa"/>
            </w:tcMar>
          </w:tcPr>
          <w:p w14:paraId="2DED22AD" w14:textId="24BC97B6"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Development sprint 1</w:t>
            </w:r>
          </w:p>
        </w:tc>
      </w:tr>
      <w:tr w:rsidR="3E87C4C7" w14:paraId="50E7734F" w14:textId="77777777" w:rsidTr="3E87C4C7">
        <w:trPr>
          <w:trHeight w:val="300"/>
        </w:trPr>
        <w:tc>
          <w:tcPr>
            <w:tcW w:w="1830" w:type="dxa"/>
            <w:shd w:val="clear" w:color="auto" w:fill="DAE9F7" w:themeFill="text2" w:themeFillTint="1A"/>
            <w:tcMar>
              <w:left w:w="105" w:type="dxa"/>
              <w:right w:w="105" w:type="dxa"/>
            </w:tcMar>
          </w:tcPr>
          <w:p w14:paraId="1E2154D2" w14:textId="1FB18A0A"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Maandag 21-4</w:t>
            </w:r>
          </w:p>
        </w:tc>
        <w:tc>
          <w:tcPr>
            <w:tcW w:w="7170" w:type="dxa"/>
            <w:shd w:val="clear" w:color="auto" w:fill="DAE9F7" w:themeFill="text2" w:themeFillTint="1A"/>
            <w:tcMar>
              <w:left w:w="105" w:type="dxa"/>
              <w:right w:w="105" w:type="dxa"/>
            </w:tcMar>
          </w:tcPr>
          <w:p w14:paraId="54948384" w14:textId="365D62F0"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color w:val="000000" w:themeColor="text1"/>
                <w:sz w:val="22"/>
                <w:szCs w:val="22"/>
              </w:rPr>
              <w:t xml:space="preserve">-Pasen </w:t>
            </w:r>
          </w:p>
        </w:tc>
      </w:tr>
      <w:tr w:rsidR="3E87C4C7" w14:paraId="30A557FD" w14:textId="77777777" w:rsidTr="3E87C4C7">
        <w:trPr>
          <w:trHeight w:val="300"/>
        </w:trPr>
        <w:tc>
          <w:tcPr>
            <w:tcW w:w="1830" w:type="dxa"/>
            <w:tcMar>
              <w:left w:w="105" w:type="dxa"/>
              <w:right w:w="105" w:type="dxa"/>
            </w:tcMar>
          </w:tcPr>
          <w:p w14:paraId="32A649E3" w14:textId="4520ED7B"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Dinsdag 22-4</w:t>
            </w:r>
          </w:p>
        </w:tc>
        <w:tc>
          <w:tcPr>
            <w:tcW w:w="7170" w:type="dxa"/>
            <w:tcMar>
              <w:left w:w="105" w:type="dxa"/>
              <w:right w:w="105" w:type="dxa"/>
            </w:tcMar>
          </w:tcPr>
          <w:p w14:paraId="4F5559A1" w14:textId="4255ADE0" w:rsidR="3E87C4C7" w:rsidRDefault="3E87C4C7" w:rsidP="3E87C4C7">
            <w:pPr>
              <w:spacing w:line="278" w:lineRule="auto"/>
              <w:contextualSpacing/>
              <w:rPr>
                <w:rFonts w:ascii="Calibri" w:eastAsia="Calibri" w:hAnsi="Calibri" w:cs="Calibri"/>
                <w:color w:val="000000" w:themeColor="text1"/>
                <w:sz w:val="22"/>
                <w:szCs w:val="22"/>
              </w:rPr>
            </w:pPr>
            <w:r w:rsidRPr="3E87C4C7">
              <w:rPr>
                <w:rFonts w:ascii="Calibri" w:eastAsia="Calibri" w:hAnsi="Calibri" w:cs="Calibri"/>
                <w:b/>
                <w:bCs/>
                <w:color w:val="000000" w:themeColor="text1"/>
                <w:sz w:val="22"/>
                <w:szCs w:val="22"/>
              </w:rPr>
              <w:t>Sprint 2 review Carolina (deadline)</w:t>
            </w:r>
          </w:p>
        </w:tc>
      </w:tr>
    </w:tbl>
    <w:p w14:paraId="15C22D3F" w14:textId="6D1C8F61" w:rsidR="3E87C4C7" w:rsidRDefault="3E87C4C7" w:rsidP="3E87C4C7"/>
    <w:p w14:paraId="459D4FAD" w14:textId="53AB650D" w:rsidR="3E87C4C7" w:rsidRDefault="3E87C4C7" w:rsidP="3E87C4C7">
      <w:pPr>
        <w:spacing w:after="0" w:line="240" w:lineRule="auto"/>
      </w:pPr>
    </w:p>
    <w:p w14:paraId="1D6079F6" w14:textId="59AD7598" w:rsidR="3E87C4C7" w:rsidRDefault="3E87C4C7" w:rsidP="3E87C4C7">
      <w:pPr>
        <w:spacing w:after="0" w:line="240" w:lineRule="auto"/>
      </w:pPr>
    </w:p>
    <w:p w14:paraId="12BB6718" w14:textId="77777777" w:rsidR="2C17EA6F" w:rsidRDefault="2C17EA6F">
      <w:pPr>
        <w:rPr>
          <w:rFonts w:ascii="Calibri" w:hAnsi="Calibri" w:cs="Calibri"/>
        </w:rPr>
      </w:pPr>
      <w:r>
        <w:rPr>
          <w:rFonts w:ascii="Calibri" w:hAnsi="Calibri" w:cs="Calibri"/>
        </w:rPr>
        <w:br w:type="page"/>
      </w:r>
    </w:p>
    <w:p w14:paraId="12EF6820" w14:textId="3BB56DF7" w:rsidR="00461F7D" w:rsidRDefault="00841E59" w:rsidP="770F76D8">
      <w:pPr>
        <w:pStyle w:val="Heading3"/>
        <w:rPr>
          <w:rFonts w:cstheme="minorBidi"/>
          <w:b/>
          <w:bCs/>
          <w:color w:val="auto"/>
          <w:sz w:val="24"/>
          <w:szCs w:val="24"/>
        </w:rPr>
      </w:pPr>
      <w:bookmarkStart w:id="10" w:name="_Toc392164080"/>
      <w:r w:rsidRPr="5DAAB5DA">
        <w:rPr>
          <w:b/>
          <w:bCs/>
          <w:color w:val="auto"/>
          <w:sz w:val="24"/>
          <w:szCs w:val="24"/>
        </w:rPr>
        <w:t>Uitwerking</w:t>
      </w:r>
      <w:r w:rsidR="67DC4AB7" w:rsidRPr="5DAAB5DA">
        <w:rPr>
          <w:b/>
          <w:bCs/>
          <w:color w:val="auto"/>
          <w:sz w:val="24"/>
          <w:szCs w:val="24"/>
        </w:rPr>
        <w:t xml:space="preserve"> bronnenonderzoek</w:t>
      </w:r>
      <w:bookmarkEnd w:id="10"/>
    </w:p>
    <w:p w14:paraId="7ADEEEE9" w14:textId="733A3728" w:rsidR="00841E59" w:rsidRDefault="00361726" w:rsidP="009D7B32">
      <w:pPr>
        <w:spacing w:after="0" w:line="240" w:lineRule="auto"/>
      </w:pPr>
      <w:r>
        <w:t>Van</w:t>
      </w:r>
      <w:r w:rsidR="2B854561">
        <w:t>uit Carolina</w:t>
      </w:r>
      <w:r w:rsidR="00874EEA">
        <w:t xml:space="preserve"> was </w:t>
      </w:r>
      <w:r w:rsidR="71C1C76C">
        <w:t xml:space="preserve">het ons </w:t>
      </w:r>
      <w:r w:rsidR="00874EEA">
        <w:t>duidelijk dat het om 4 beperkingen ging. Namelijk:</w:t>
      </w:r>
    </w:p>
    <w:p w14:paraId="3B008B3C" w14:textId="77D64AA3" w:rsidR="00874EEA" w:rsidRDefault="00874EEA" w:rsidP="00874EEA">
      <w:pPr>
        <w:pStyle w:val="ListParagraph"/>
        <w:numPr>
          <w:ilvl w:val="0"/>
          <w:numId w:val="66"/>
        </w:numPr>
        <w:spacing w:after="0" w:line="240" w:lineRule="auto"/>
      </w:pPr>
      <w:r>
        <w:t xml:space="preserve">Auditief </w:t>
      </w:r>
    </w:p>
    <w:p w14:paraId="05A64624" w14:textId="164A70EE" w:rsidR="00874EEA" w:rsidRDefault="00874EEA" w:rsidP="00874EEA">
      <w:pPr>
        <w:pStyle w:val="ListParagraph"/>
        <w:numPr>
          <w:ilvl w:val="0"/>
          <w:numId w:val="66"/>
        </w:numPr>
        <w:spacing w:after="0" w:line="240" w:lineRule="auto"/>
      </w:pPr>
      <w:r>
        <w:t>Visueel</w:t>
      </w:r>
    </w:p>
    <w:p w14:paraId="32643750" w14:textId="32ED3720" w:rsidR="00874EEA" w:rsidRDefault="00874EEA" w:rsidP="00874EEA">
      <w:pPr>
        <w:pStyle w:val="ListParagraph"/>
        <w:numPr>
          <w:ilvl w:val="0"/>
          <w:numId w:val="66"/>
        </w:numPr>
        <w:spacing w:after="0" w:line="240" w:lineRule="auto"/>
      </w:pPr>
      <w:r>
        <w:t xml:space="preserve">Motorisch </w:t>
      </w:r>
    </w:p>
    <w:p w14:paraId="36BE1CF2" w14:textId="1A9DBE00" w:rsidR="00874EEA" w:rsidRDefault="00874EEA" w:rsidP="00874EEA">
      <w:pPr>
        <w:pStyle w:val="ListParagraph"/>
        <w:numPr>
          <w:ilvl w:val="0"/>
          <w:numId w:val="66"/>
        </w:numPr>
        <w:spacing w:after="0" w:line="240" w:lineRule="auto"/>
      </w:pPr>
      <w:r>
        <w:t>Cognitief</w:t>
      </w:r>
    </w:p>
    <w:p w14:paraId="6F79A2F6" w14:textId="77777777" w:rsidR="00874EEA" w:rsidRDefault="00874EEA" w:rsidP="00874EEA">
      <w:pPr>
        <w:spacing w:after="0" w:line="240" w:lineRule="auto"/>
      </w:pPr>
    </w:p>
    <w:p w14:paraId="4CCB1BAB" w14:textId="70BD3A93" w:rsidR="00664E15" w:rsidRPr="00841E59" w:rsidRDefault="006D4BD0" w:rsidP="00874EEA">
      <w:pPr>
        <w:spacing w:after="0" w:line="240" w:lineRule="auto"/>
      </w:pPr>
      <w:r>
        <w:t xml:space="preserve">Voor elke beperking was er een </w:t>
      </w:r>
      <w:r w:rsidR="0046515C">
        <w:t>test van de 5 ‘stations’</w:t>
      </w:r>
      <w:r w:rsidR="00455205">
        <w:t xml:space="preserve">. Onze opdracht is om zo’n test digitaal te maken. </w:t>
      </w:r>
    </w:p>
    <w:p w14:paraId="133AAC24" w14:textId="28776292" w:rsidR="00664E15" w:rsidRPr="00841E59" w:rsidRDefault="00664E15" w:rsidP="00874EEA">
      <w:pPr>
        <w:spacing w:after="0" w:line="240" w:lineRule="auto"/>
      </w:pPr>
    </w:p>
    <w:p w14:paraId="56211C0B" w14:textId="5EC76F00" w:rsidR="00664E15" w:rsidRPr="00841E59" w:rsidRDefault="2301AFCB" w:rsidP="00874EEA">
      <w:pPr>
        <w:spacing w:after="0" w:line="240" w:lineRule="auto"/>
      </w:pPr>
      <w:r>
        <w:t>Om</w:t>
      </w:r>
      <w:r w:rsidR="00CA5F2B">
        <w:t xml:space="preserve"> </w:t>
      </w:r>
      <w:r>
        <w:t xml:space="preserve">sneller op gang te komen hebben we de 4 beperkingen verdeeld </w:t>
      </w:r>
      <w:r w:rsidR="00CA5F2B">
        <w:t>onder 2 groepen</w:t>
      </w:r>
      <w:r w:rsidR="003356D4">
        <w:t>, namelijk:</w:t>
      </w:r>
    </w:p>
    <w:p w14:paraId="67EF65E4" w14:textId="4BE7A95E" w:rsidR="00687B1C" w:rsidRDefault="00616578" w:rsidP="3E87C4C7">
      <w:pPr>
        <w:pStyle w:val="ListParagraph"/>
        <w:numPr>
          <w:ilvl w:val="0"/>
          <w:numId w:val="57"/>
        </w:numPr>
        <w:spacing w:after="0" w:line="240" w:lineRule="auto"/>
      </w:pPr>
      <w:r>
        <w:t>Christ en Eline: Auditief en Visueel</w:t>
      </w:r>
    </w:p>
    <w:p w14:paraId="57B5F49C" w14:textId="37260383" w:rsidR="00616578" w:rsidRDefault="00616578" w:rsidP="770F76D8">
      <w:pPr>
        <w:pStyle w:val="ListParagraph"/>
        <w:numPr>
          <w:ilvl w:val="0"/>
          <w:numId w:val="57"/>
        </w:numPr>
        <w:spacing w:after="0" w:line="240" w:lineRule="auto"/>
      </w:pPr>
      <w:r>
        <w:t xml:space="preserve">Mirthe en Jennifer: </w:t>
      </w:r>
      <w:r w:rsidR="002A6D9F">
        <w:t>Motorisch</w:t>
      </w:r>
      <w:r w:rsidR="00A664B8">
        <w:t xml:space="preserve"> </w:t>
      </w:r>
      <w:r w:rsidR="002A6D9F">
        <w:t xml:space="preserve">en </w:t>
      </w:r>
      <w:r w:rsidR="7AB4A4B0">
        <w:t>cognitief</w:t>
      </w:r>
    </w:p>
    <w:p w14:paraId="7C3CA683" w14:textId="716696BD" w:rsidR="3E87C4C7" w:rsidRDefault="3E87C4C7" w:rsidP="3E87C4C7">
      <w:pPr>
        <w:spacing w:after="0" w:line="240" w:lineRule="auto"/>
      </w:pPr>
    </w:p>
    <w:p w14:paraId="18E2E0E4" w14:textId="6CA5ED25" w:rsidR="003356D4" w:rsidRDefault="003356D4" w:rsidP="009D7B32">
      <w:pPr>
        <w:spacing w:after="0" w:line="240" w:lineRule="auto"/>
      </w:pPr>
    </w:p>
    <w:p w14:paraId="5DF016FD" w14:textId="2082727F" w:rsidR="003F4D01" w:rsidRPr="009D7B32" w:rsidRDefault="07EE7AA2" w:rsidP="770F76D8">
      <w:pPr>
        <w:pStyle w:val="Heading4"/>
        <w:rPr>
          <w:rFonts w:cstheme="minorBidi"/>
          <w:b/>
          <w:bCs/>
          <w:color w:val="auto"/>
        </w:rPr>
      </w:pPr>
      <w:r w:rsidRPr="770F76D8">
        <w:rPr>
          <w:rFonts w:cstheme="minorBidi"/>
          <w:b/>
          <w:bCs/>
          <w:color w:val="auto"/>
        </w:rPr>
        <w:t>Eline:</w:t>
      </w:r>
    </w:p>
    <w:p w14:paraId="33BB390C" w14:textId="2DCE7ADF" w:rsidR="07EE7AA2" w:rsidRDefault="07EE7AA2" w:rsidP="770F76D8">
      <w:pPr>
        <w:spacing w:line="276" w:lineRule="auto"/>
      </w:pPr>
      <w:r w:rsidRPr="770F76D8">
        <w:rPr>
          <w:rFonts w:ascii="Aptos" w:eastAsia="Aptos" w:hAnsi="Aptos" w:cs="Aptos"/>
        </w:rPr>
        <w:t>In dit project heb ik onderzoek gedaan naar visuele en auditieve beperkingen en op basis hiervan een ervaringssimulatie gemaakt, zodat mensen kunnen ervaren hoe het is om met een bepaalde beperking een online omgeving te besturen.</w:t>
      </w:r>
    </w:p>
    <w:p w14:paraId="297DBDC9" w14:textId="487194A8" w:rsidR="07EE7AA2" w:rsidRDefault="07EE7AA2" w:rsidP="770F76D8">
      <w:pPr>
        <w:spacing w:line="276" w:lineRule="auto"/>
      </w:pPr>
      <w:r w:rsidRPr="770F76D8">
        <w:rPr>
          <w:rFonts w:ascii="Aptos" w:eastAsia="Aptos" w:hAnsi="Aptos" w:cs="Aptos"/>
        </w:rPr>
        <w:t>Als eerste ben ik begonnen aan een onderzoek naar visuele en auditieve beperkingen. Dit onderzoek heb ik gedaan, zodat het duidelijk is voor mij waar mensen met die beperkingen het meeste tegen aan lopen met het gebruik van het internet en zodat ik daarop dus een beter inzicht heb hoe ik de ervaringssimulatie het beste kan gaan designen.</w:t>
      </w:r>
    </w:p>
    <w:p w14:paraId="35A396D4" w14:textId="4B8CCEC5" w:rsidR="07EE7AA2" w:rsidRDefault="07EE7AA2" w:rsidP="770F76D8">
      <w:pPr>
        <w:spacing w:line="276" w:lineRule="auto"/>
      </w:pPr>
      <w:r w:rsidRPr="770F76D8">
        <w:rPr>
          <w:rFonts w:ascii="Aptos" w:eastAsia="Aptos" w:hAnsi="Aptos" w:cs="Aptos"/>
        </w:rPr>
        <w:t xml:space="preserve"> </w:t>
      </w:r>
    </w:p>
    <w:p w14:paraId="69241C82" w14:textId="23F2F0C5" w:rsidR="07EE7AA2" w:rsidRDefault="07EE7AA2" w:rsidP="770F76D8">
      <w:pPr>
        <w:spacing w:line="276" w:lineRule="auto"/>
      </w:pPr>
      <w:r w:rsidRPr="770F76D8">
        <w:rPr>
          <w:rFonts w:ascii="Aptos" w:eastAsia="Aptos" w:hAnsi="Aptos" w:cs="Aptos"/>
        </w:rPr>
        <w:t xml:space="preserve">Dit is informatie die ik vanuit Cardan kan noteren: Vanuit deze informatie ga ik kijken wat voor onderzoek handig en belangrijk is voor het project. </w:t>
      </w:r>
      <w:hyperlink r:id="rId7">
        <w:r w:rsidRPr="770F76D8">
          <w:rPr>
            <w:rStyle w:val="Hyperlink"/>
            <w:rFonts w:ascii="Aptos" w:eastAsia="Aptos" w:hAnsi="Aptos" w:cs="Aptos"/>
            <w:color w:val="467886"/>
          </w:rPr>
          <w:t>https://www.cardan.com/kennisbank/soorten-beperkingen</w:t>
        </w:r>
      </w:hyperlink>
      <w:r w:rsidRPr="770F76D8">
        <w:rPr>
          <w:rFonts w:ascii="Aptos" w:eastAsia="Aptos" w:hAnsi="Aptos" w:cs="Aptos"/>
        </w:rPr>
        <w:t xml:space="preserve"> </w:t>
      </w:r>
    </w:p>
    <w:p w14:paraId="5DD9DD2F" w14:textId="1AC364DB" w:rsidR="07EE7AA2" w:rsidRDefault="07EE7AA2" w:rsidP="770F76D8">
      <w:pPr>
        <w:spacing w:line="276" w:lineRule="auto"/>
      </w:pPr>
      <w:r w:rsidRPr="770F76D8">
        <w:rPr>
          <w:rFonts w:ascii="Aptos" w:eastAsia="Aptos" w:hAnsi="Aptos" w:cs="Aptos"/>
        </w:rPr>
        <w:t xml:space="preserve"> </w:t>
      </w:r>
    </w:p>
    <w:p w14:paraId="72C91CD4" w14:textId="751067F3" w:rsidR="07EE7AA2" w:rsidRDefault="07EE7AA2" w:rsidP="770F76D8">
      <w:pPr>
        <w:spacing w:line="276" w:lineRule="auto"/>
      </w:pPr>
      <w:r w:rsidRPr="770F76D8">
        <w:rPr>
          <w:rFonts w:ascii="Aptos" w:eastAsia="Aptos" w:hAnsi="Aptos" w:cs="Aptos"/>
          <w:b/>
          <w:bCs/>
        </w:rPr>
        <w:t>Slechtziendheid:</w:t>
      </w:r>
      <w:r w:rsidRPr="770F76D8">
        <w:rPr>
          <w:rFonts w:ascii="Aptos" w:eastAsia="Aptos" w:hAnsi="Aptos" w:cs="Aptos"/>
        </w:rPr>
        <w:t xml:space="preserve"> </w:t>
      </w:r>
    </w:p>
    <w:p w14:paraId="7ACAE2A3" w14:textId="25D9EDA4" w:rsidR="07EE7AA2" w:rsidRDefault="07EE7AA2" w:rsidP="770F76D8">
      <w:pPr>
        <w:spacing w:line="276" w:lineRule="auto"/>
      </w:pPr>
      <w:r w:rsidRPr="770F76D8">
        <w:rPr>
          <w:rFonts w:ascii="Aptos" w:eastAsia="Aptos" w:hAnsi="Aptos" w:cs="Aptos"/>
          <w:i/>
          <w:iCs/>
        </w:rPr>
        <w:t>Kleurcontrast</w:t>
      </w:r>
      <w:r w:rsidRPr="770F76D8">
        <w:rPr>
          <w:rFonts w:ascii="Aptos" w:eastAsia="Aptos" w:hAnsi="Aptos" w:cs="Aptos"/>
        </w:rPr>
        <w:t xml:space="preserve"> </w:t>
      </w:r>
    </w:p>
    <w:p w14:paraId="4C991871" w14:textId="637F4F5E" w:rsidR="07EE7AA2" w:rsidRDefault="07EE7AA2" w:rsidP="770F76D8">
      <w:pPr>
        <w:spacing w:line="276" w:lineRule="auto"/>
      </w:pPr>
      <w:r w:rsidRPr="770F76D8">
        <w:rPr>
          <w:rFonts w:ascii="Aptos" w:eastAsia="Aptos" w:hAnsi="Aptos" w:cs="Aptos"/>
        </w:rPr>
        <w:t xml:space="preserve">Zorg voor voldoende contrast, zowel voor de tekst als voor iconen en invoervelden. </w:t>
      </w:r>
    </w:p>
    <w:p w14:paraId="7F22B063" w14:textId="5BE96B6F" w:rsidR="07EE7AA2" w:rsidRDefault="07EE7AA2" w:rsidP="770F76D8">
      <w:pPr>
        <w:spacing w:line="276" w:lineRule="auto"/>
      </w:pPr>
      <w:r w:rsidRPr="770F76D8">
        <w:rPr>
          <w:rFonts w:ascii="Aptos" w:eastAsia="Aptos" w:hAnsi="Aptos" w:cs="Aptos"/>
          <w:i/>
          <w:iCs/>
        </w:rPr>
        <w:t>Inzoomen</w:t>
      </w:r>
      <w:r w:rsidRPr="770F76D8">
        <w:rPr>
          <w:rFonts w:ascii="Aptos" w:eastAsia="Aptos" w:hAnsi="Aptos" w:cs="Aptos"/>
        </w:rPr>
        <w:t xml:space="preserve"> </w:t>
      </w:r>
    </w:p>
    <w:p w14:paraId="5701F6EC" w14:textId="7366EDC0" w:rsidR="07EE7AA2" w:rsidRDefault="07EE7AA2" w:rsidP="770F76D8">
      <w:pPr>
        <w:spacing w:line="276" w:lineRule="auto"/>
      </w:pPr>
      <w:r w:rsidRPr="770F76D8">
        <w:rPr>
          <w:rFonts w:ascii="Aptos" w:eastAsia="Aptos" w:hAnsi="Aptos" w:cs="Aptos"/>
        </w:rPr>
        <w:t xml:space="preserve">Als er wordt ingezoomd op de website, zorg er dan voor dat er geen content buiten beeld valt. </w:t>
      </w:r>
    </w:p>
    <w:p w14:paraId="2935AB30" w14:textId="70A1467C" w:rsidR="07EE7AA2" w:rsidRDefault="07EE7AA2" w:rsidP="770F76D8">
      <w:pPr>
        <w:spacing w:line="276" w:lineRule="auto"/>
      </w:pPr>
      <w:r w:rsidRPr="770F76D8">
        <w:rPr>
          <w:rFonts w:ascii="Aptos" w:eastAsia="Aptos" w:hAnsi="Aptos" w:cs="Aptos"/>
          <w:i/>
          <w:iCs/>
        </w:rPr>
        <w:t>Geen tekst in afbeeldingen</w:t>
      </w:r>
      <w:r w:rsidRPr="770F76D8">
        <w:rPr>
          <w:rFonts w:ascii="Aptos" w:eastAsia="Aptos" w:hAnsi="Aptos" w:cs="Aptos"/>
        </w:rPr>
        <w:t xml:space="preserve"> </w:t>
      </w:r>
    </w:p>
    <w:p w14:paraId="511D197F" w14:textId="05192904" w:rsidR="07EE7AA2" w:rsidRDefault="07EE7AA2" w:rsidP="770F76D8">
      <w:pPr>
        <w:spacing w:line="276" w:lineRule="auto"/>
      </w:pPr>
      <w:r w:rsidRPr="770F76D8">
        <w:rPr>
          <w:rFonts w:ascii="Aptos" w:eastAsia="Aptos" w:hAnsi="Aptos" w:cs="Aptos"/>
        </w:rPr>
        <w:t xml:space="preserve">Plaats geen tekst in afbeeldingen, maar zorg ervoor dat mensen hun eigen stylesheet kunnen toepassen op tekst (bijvoorbeeld om een ander lettertype te kiezen dat beter leesbaar is). </w:t>
      </w:r>
    </w:p>
    <w:p w14:paraId="0B50F030" w14:textId="39F9881C" w:rsidR="07EE7AA2" w:rsidRDefault="07EE7AA2" w:rsidP="770F76D8">
      <w:pPr>
        <w:spacing w:line="276" w:lineRule="auto"/>
      </w:pPr>
      <w:r w:rsidRPr="770F76D8">
        <w:rPr>
          <w:rFonts w:ascii="Aptos" w:eastAsia="Aptos" w:hAnsi="Aptos" w:cs="Aptos"/>
          <w:i/>
          <w:iCs/>
        </w:rPr>
        <w:t>Links</w:t>
      </w:r>
      <w:r w:rsidRPr="770F76D8">
        <w:rPr>
          <w:rFonts w:ascii="Aptos" w:eastAsia="Aptos" w:hAnsi="Aptos" w:cs="Aptos"/>
        </w:rPr>
        <w:t xml:space="preserve"> </w:t>
      </w:r>
    </w:p>
    <w:p w14:paraId="361B45FF" w14:textId="43DAD076" w:rsidR="07EE7AA2" w:rsidRDefault="07EE7AA2" w:rsidP="770F76D8">
      <w:pPr>
        <w:spacing w:line="276" w:lineRule="auto"/>
      </w:pPr>
      <w:r w:rsidRPr="770F76D8">
        <w:rPr>
          <w:rFonts w:ascii="Aptos" w:eastAsia="Aptos" w:hAnsi="Aptos" w:cs="Aptos"/>
        </w:rPr>
        <w:t xml:space="preserve">Zorg ervoor dat links in een lopende tekst niet alleen een andere kleur hebben, maar bijvoorbeeld ook onderstreept zijn </w:t>
      </w:r>
    </w:p>
    <w:p w14:paraId="4083C357" w14:textId="5033D401" w:rsidR="07EE7AA2" w:rsidRDefault="07EE7AA2" w:rsidP="770F76D8">
      <w:pPr>
        <w:spacing w:line="276" w:lineRule="auto"/>
      </w:pPr>
      <w:r w:rsidRPr="770F76D8">
        <w:rPr>
          <w:rFonts w:ascii="Aptos" w:eastAsia="Aptos" w:hAnsi="Aptos" w:cs="Aptos"/>
          <w:i/>
          <w:iCs/>
        </w:rPr>
        <w:t>Grafieken en diagrammen</w:t>
      </w:r>
      <w:r w:rsidRPr="770F76D8">
        <w:rPr>
          <w:rFonts w:ascii="Aptos" w:eastAsia="Aptos" w:hAnsi="Aptos" w:cs="Aptos"/>
        </w:rPr>
        <w:t xml:space="preserve"> </w:t>
      </w:r>
    </w:p>
    <w:p w14:paraId="14C9DDC8" w14:textId="7B5462D3" w:rsidR="07EE7AA2" w:rsidRDefault="07EE7AA2" w:rsidP="770F76D8">
      <w:pPr>
        <w:spacing w:line="276" w:lineRule="auto"/>
      </w:pPr>
      <w:r w:rsidRPr="770F76D8">
        <w:rPr>
          <w:rFonts w:ascii="Aptos" w:eastAsia="Aptos" w:hAnsi="Aptos" w:cs="Aptos"/>
        </w:rPr>
        <w:t xml:space="preserve">Gebruik in een grafiek of diagram niet alleen verschillende kleuren, maar ook verschillende vormen of bied ook een tabel aan met dezelfde informatie. </w:t>
      </w:r>
    </w:p>
    <w:p w14:paraId="1FA377DB" w14:textId="07B67EF1" w:rsidR="07EE7AA2" w:rsidRDefault="07EE7AA2" w:rsidP="770F76D8">
      <w:pPr>
        <w:spacing w:line="276" w:lineRule="auto"/>
      </w:pPr>
      <w:r w:rsidRPr="770F76D8">
        <w:rPr>
          <w:rFonts w:ascii="Aptos" w:eastAsia="Aptos" w:hAnsi="Aptos" w:cs="Aptos"/>
          <w:i/>
          <w:iCs/>
        </w:rPr>
        <w:t>Formulieren</w:t>
      </w:r>
      <w:r w:rsidRPr="770F76D8">
        <w:rPr>
          <w:rFonts w:ascii="Aptos" w:eastAsia="Aptos" w:hAnsi="Aptos" w:cs="Aptos"/>
        </w:rPr>
        <w:t xml:space="preserve"> </w:t>
      </w:r>
    </w:p>
    <w:p w14:paraId="645D32D1" w14:textId="4F2D4217" w:rsidR="07EE7AA2" w:rsidRDefault="07EE7AA2" w:rsidP="770F76D8">
      <w:pPr>
        <w:spacing w:line="276" w:lineRule="auto"/>
      </w:pPr>
      <w:r w:rsidRPr="770F76D8">
        <w:rPr>
          <w:rFonts w:ascii="Aptos" w:eastAsia="Aptos" w:hAnsi="Aptos" w:cs="Aptos"/>
        </w:rPr>
        <w:t xml:space="preserve">Als een gebruiker een fout maakt in een formulier, geef dan een foutmelding in tekst in plaats van alleen een rode rand om het veld. </w:t>
      </w:r>
    </w:p>
    <w:p w14:paraId="12A05CE3" w14:textId="34180911" w:rsidR="07EE7AA2" w:rsidRDefault="07EE7AA2" w:rsidP="770F76D8">
      <w:pPr>
        <w:spacing w:line="276" w:lineRule="auto"/>
      </w:pPr>
      <w:r w:rsidRPr="770F76D8">
        <w:rPr>
          <w:rFonts w:ascii="Aptos" w:eastAsia="Aptos" w:hAnsi="Aptos" w:cs="Aptos"/>
        </w:rPr>
        <w:t xml:space="preserve"> </w:t>
      </w:r>
    </w:p>
    <w:p w14:paraId="7067A447" w14:textId="57BA7891" w:rsidR="07EE7AA2" w:rsidRDefault="07EE7AA2" w:rsidP="770F76D8">
      <w:pPr>
        <w:spacing w:line="276" w:lineRule="auto"/>
      </w:pPr>
      <w:r w:rsidRPr="770F76D8">
        <w:rPr>
          <w:rFonts w:ascii="Aptos" w:eastAsia="Aptos" w:hAnsi="Aptos" w:cs="Aptos"/>
          <w:b/>
          <w:bCs/>
        </w:rPr>
        <w:t>Auditieve beperkingen:</w:t>
      </w:r>
      <w:r w:rsidRPr="770F76D8">
        <w:rPr>
          <w:rFonts w:ascii="Aptos" w:eastAsia="Aptos" w:hAnsi="Aptos" w:cs="Aptos"/>
        </w:rPr>
        <w:t xml:space="preserve"> </w:t>
      </w:r>
    </w:p>
    <w:p w14:paraId="009EDE51" w14:textId="73BDBCFC" w:rsidR="07EE7AA2" w:rsidRDefault="07EE7AA2" w:rsidP="770F76D8">
      <w:pPr>
        <w:spacing w:line="276" w:lineRule="auto"/>
      </w:pPr>
      <w:r w:rsidRPr="770F76D8">
        <w:rPr>
          <w:rFonts w:ascii="Aptos" w:eastAsia="Aptos" w:hAnsi="Aptos" w:cs="Aptos"/>
        </w:rPr>
        <w:t xml:space="preserve">Mensen met doofblindheid horen niet goed en zien daarbij ook niet goed. Dit kan aangeboren zijn of op latere leeftijd ontstaan. </w:t>
      </w:r>
    </w:p>
    <w:p w14:paraId="344CCB31" w14:textId="3EC73D89" w:rsidR="07EE7AA2" w:rsidRDefault="07EE7AA2" w:rsidP="770F76D8">
      <w:pPr>
        <w:spacing w:line="276" w:lineRule="auto"/>
      </w:pPr>
      <w:r w:rsidRPr="770F76D8">
        <w:rPr>
          <w:rFonts w:ascii="Aptos" w:eastAsia="Aptos" w:hAnsi="Aptos" w:cs="Aptos"/>
        </w:rPr>
        <w:t xml:space="preserve">Bij het syndroom van Usher worden mensen op jonge leeftijd doofblind. Als je een tekstalternatief aanbiedt voor informatie uit geluid, kan dit worden omgezet in braille. Mensen die doofblind zijn, kunnen dan via een brailleleesregel de tekst lezen. </w:t>
      </w:r>
    </w:p>
    <w:p w14:paraId="6DC5C0ED" w14:textId="19AF0D40" w:rsidR="07EE7AA2" w:rsidRDefault="07EE7AA2" w:rsidP="770F76D8">
      <w:pPr>
        <w:spacing w:line="276" w:lineRule="auto"/>
      </w:pPr>
      <w:r w:rsidRPr="770F76D8">
        <w:rPr>
          <w:rFonts w:ascii="Aptos" w:eastAsia="Aptos" w:hAnsi="Aptos" w:cs="Aptos"/>
        </w:rPr>
        <w:t xml:space="preserve">Auditieve beperkingen hebben niet alleen gevolgen voor het waarnemen van geluid. </w:t>
      </w:r>
    </w:p>
    <w:p w14:paraId="589777BC" w14:textId="2AAA1EB1" w:rsidR="07EE7AA2" w:rsidRDefault="07EE7AA2" w:rsidP="770F76D8">
      <w:pPr>
        <w:spacing w:line="276" w:lineRule="auto"/>
      </w:pPr>
      <w:r w:rsidRPr="770F76D8">
        <w:rPr>
          <w:rFonts w:ascii="Aptos" w:eastAsia="Aptos" w:hAnsi="Aptos" w:cs="Aptos"/>
        </w:rPr>
        <w:t xml:space="preserve">Mensen die doof of slechthorend zijn, kunnen ook moeite hebben met spraak. Als je op je site of app functies hebt die afhankelijk zijn van spraak, kun je een alternatief aanbieden. Zorg bijvoorbeeld voor een chatfunctie waarbij iemand tekst in kan voeren in plaats van in te spreken. </w:t>
      </w:r>
    </w:p>
    <w:p w14:paraId="554A8D51" w14:textId="5396921C" w:rsidR="07EE7AA2" w:rsidRDefault="07EE7AA2" w:rsidP="770F76D8">
      <w:pPr>
        <w:spacing w:line="276" w:lineRule="auto"/>
      </w:pPr>
      <w:r w:rsidRPr="770F76D8">
        <w:rPr>
          <w:rFonts w:ascii="Aptos" w:eastAsia="Aptos" w:hAnsi="Aptos" w:cs="Aptos"/>
        </w:rPr>
        <w:t xml:space="preserve">Voor sommige mensen die doof zijn, is gebarentaal hun moedertaal. Nederlands is dan eigenlijk een tweede taal. Bij video’s kun je naast ondertiteling dus ook gebarentaal aanbieden. Voor mensen die vooral met gebarentaal communiceren, kan het soms lastig zijn om teksten te begrijpen. Hier kun je rekening mee houden door duidelijke teksten te schrijven. </w:t>
      </w:r>
    </w:p>
    <w:p w14:paraId="5D8C14C2" w14:textId="0039357F" w:rsidR="07EE7AA2" w:rsidRDefault="07EE7AA2" w:rsidP="770F76D8">
      <w:pPr>
        <w:spacing w:line="276" w:lineRule="auto"/>
      </w:pPr>
      <w:r w:rsidRPr="770F76D8">
        <w:rPr>
          <w:rFonts w:ascii="Aptos" w:eastAsia="Aptos" w:hAnsi="Aptos" w:cs="Aptos"/>
        </w:rPr>
        <w:t xml:space="preserve">Je kunt online rekening houden met gehoorbeperkingen door ervoor te zorgen dat de informatie uit geluid ook op een andere manier wordt overgebracht. </w:t>
      </w:r>
    </w:p>
    <w:p w14:paraId="02EF22EB" w14:textId="0366F2EE" w:rsidR="07EE7AA2" w:rsidRDefault="07EE7AA2" w:rsidP="770F76D8">
      <w:pPr>
        <w:pStyle w:val="ListParagraph"/>
        <w:numPr>
          <w:ilvl w:val="0"/>
          <w:numId w:val="56"/>
        </w:numPr>
        <w:spacing w:after="0" w:line="276" w:lineRule="auto"/>
        <w:rPr>
          <w:rFonts w:ascii="Aptos" w:eastAsia="Aptos" w:hAnsi="Aptos" w:cs="Aptos"/>
        </w:rPr>
      </w:pPr>
      <w:r w:rsidRPr="770F76D8">
        <w:rPr>
          <w:rFonts w:ascii="Aptos" w:eastAsia="Aptos" w:hAnsi="Aptos" w:cs="Aptos"/>
        </w:rPr>
        <w:t xml:space="preserve">Biedt een uitgeschreven tekst aan bij bijvoorbeeld podcasts. </w:t>
      </w:r>
    </w:p>
    <w:p w14:paraId="09D807D4" w14:textId="0BD2D931" w:rsidR="07EE7AA2" w:rsidRDefault="07EE7AA2" w:rsidP="770F76D8">
      <w:pPr>
        <w:pStyle w:val="ListParagraph"/>
        <w:numPr>
          <w:ilvl w:val="0"/>
          <w:numId w:val="55"/>
        </w:numPr>
        <w:spacing w:after="0" w:line="276" w:lineRule="auto"/>
        <w:rPr>
          <w:rFonts w:ascii="Aptos" w:eastAsia="Aptos" w:hAnsi="Aptos" w:cs="Aptos"/>
        </w:rPr>
      </w:pPr>
      <w:r w:rsidRPr="770F76D8">
        <w:rPr>
          <w:rFonts w:ascii="Aptos" w:eastAsia="Aptos" w:hAnsi="Aptos" w:cs="Aptos"/>
        </w:rPr>
        <w:t xml:space="preserve">Schrijf goede ondertiteling bij video's. Beschrijf ook belangrijke geluiden in de video! </w:t>
      </w:r>
    </w:p>
    <w:p w14:paraId="19F3A783" w14:textId="77D16E78" w:rsidR="07EE7AA2" w:rsidRDefault="07EE7AA2" w:rsidP="770F76D8">
      <w:pPr>
        <w:pStyle w:val="ListParagraph"/>
        <w:numPr>
          <w:ilvl w:val="0"/>
          <w:numId w:val="54"/>
        </w:numPr>
        <w:spacing w:after="0" w:line="276" w:lineRule="auto"/>
        <w:rPr>
          <w:rFonts w:ascii="Aptos" w:eastAsia="Aptos" w:hAnsi="Aptos" w:cs="Aptos"/>
        </w:rPr>
      </w:pPr>
      <w:r w:rsidRPr="770F76D8">
        <w:rPr>
          <w:rFonts w:ascii="Aptos" w:eastAsia="Aptos" w:hAnsi="Aptos" w:cs="Aptos"/>
        </w:rPr>
        <w:t xml:space="preserve">Bied eventueel gebarentaal aan. </w:t>
      </w:r>
    </w:p>
    <w:p w14:paraId="66037F5A" w14:textId="4E060330" w:rsidR="07EE7AA2" w:rsidRDefault="07EE7AA2" w:rsidP="770F76D8">
      <w:pPr>
        <w:spacing w:line="276" w:lineRule="auto"/>
      </w:pPr>
      <w:r w:rsidRPr="770F76D8">
        <w:rPr>
          <w:rFonts w:ascii="Aptos" w:eastAsia="Aptos" w:hAnsi="Aptos" w:cs="Aptos"/>
        </w:rPr>
        <w:t xml:space="preserve">Voor een uitgebreider onderzoek ga ik een literatuuronderzoek doen door artikelen of rapporten te zoeken en op deze manier te analyseren welke problemen vaak worden genoemd en welke oplossingen worden voorgesteld. Ik ga ook kijken naar online reviews van mensen met visuele/auditieve beperkingen over enkele websites en apps. Daarbij ga ik ook een data-analyse doen van al bestaande onderzoeken. </w:t>
      </w:r>
    </w:p>
    <w:p w14:paraId="680F708E" w14:textId="38C7804A" w:rsidR="07EE7AA2" w:rsidRDefault="07EE7AA2" w:rsidP="770F76D8">
      <w:pPr>
        <w:spacing w:line="276" w:lineRule="auto"/>
      </w:pPr>
      <w:r w:rsidRPr="770F76D8">
        <w:rPr>
          <w:rFonts w:ascii="Aptos" w:eastAsia="Aptos" w:hAnsi="Aptos" w:cs="Aptos"/>
        </w:rPr>
        <w:t xml:space="preserve"> </w:t>
      </w:r>
    </w:p>
    <w:p w14:paraId="54BF5628" w14:textId="2DE00775" w:rsidR="07EE7AA2" w:rsidRDefault="07EE7AA2" w:rsidP="770F76D8">
      <w:pPr>
        <w:spacing w:line="276" w:lineRule="auto"/>
      </w:pPr>
      <w:r w:rsidRPr="770F76D8">
        <w:rPr>
          <w:rFonts w:ascii="Aptos" w:eastAsia="Aptos" w:hAnsi="Aptos" w:cs="Aptos"/>
          <w:i/>
          <w:iCs/>
        </w:rPr>
        <w:t>Literatuuronderzoek:</w:t>
      </w:r>
      <w:r w:rsidRPr="770F76D8">
        <w:rPr>
          <w:rFonts w:ascii="Aptos" w:eastAsia="Aptos" w:hAnsi="Aptos" w:cs="Aptos"/>
        </w:rPr>
        <w:t xml:space="preserve"> </w:t>
      </w:r>
    </w:p>
    <w:p w14:paraId="3462952A" w14:textId="2DC22B27" w:rsidR="07EE7AA2" w:rsidRDefault="07EE7AA2" w:rsidP="770F76D8">
      <w:pPr>
        <w:spacing w:line="276" w:lineRule="auto"/>
      </w:pPr>
      <w:hyperlink r:id="rId8">
        <w:r w:rsidRPr="770F76D8">
          <w:rPr>
            <w:rStyle w:val="Hyperlink"/>
            <w:rFonts w:ascii="Aptos" w:eastAsia="Aptos" w:hAnsi="Aptos" w:cs="Aptos"/>
            <w:color w:val="467886"/>
          </w:rPr>
          <w:t>https://radar.nl/websites-vaak-slecht-toegankelijk-voor-blinden-en-slechtzienden/</w:t>
        </w:r>
      </w:hyperlink>
      <w:r w:rsidRPr="770F76D8">
        <w:rPr>
          <w:rFonts w:ascii="Aptos" w:eastAsia="Aptos" w:hAnsi="Aptos" w:cs="Aptos"/>
        </w:rPr>
        <w:t xml:space="preserve"> </w:t>
      </w:r>
    </w:p>
    <w:p w14:paraId="13208B02" w14:textId="11D579EE" w:rsidR="07EE7AA2" w:rsidRDefault="07EE7AA2" w:rsidP="770F76D8">
      <w:pPr>
        <w:spacing w:line="276" w:lineRule="auto"/>
      </w:pPr>
      <w:hyperlink r:id="rId9">
        <w:r w:rsidRPr="770F76D8">
          <w:rPr>
            <w:rStyle w:val="Hyperlink"/>
            <w:rFonts w:ascii="Aptos" w:eastAsia="Aptos" w:hAnsi="Aptos" w:cs="Aptos"/>
            <w:color w:val="467886"/>
          </w:rPr>
          <w:t>https://nos.nl/artikel/2141446-nederlandse-sites-ontoegankelijk-voor-blinden-en-slechtzienden</w:t>
        </w:r>
      </w:hyperlink>
      <w:r w:rsidRPr="770F76D8">
        <w:rPr>
          <w:rFonts w:ascii="Aptos" w:eastAsia="Aptos" w:hAnsi="Aptos" w:cs="Aptos"/>
        </w:rPr>
        <w:t xml:space="preserve"> </w:t>
      </w:r>
    </w:p>
    <w:p w14:paraId="36F171EC" w14:textId="6CEF6B52" w:rsidR="07EE7AA2" w:rsidRDefault="07EE7AA2" w:rsidP="770F76D8">
      <w:pPr>
        <w:spacing w:line="276" w:lineRule="auto"/>
      </w:pPr>
      <w:hyperlink r:id="rId10">
        <w:r w:rsidRPr="770F76D8">
          <w:rPr>
            <w:rStyle w:val="Hyperlink"/>
            <w:rFonts w:ascii="Aptos" w:eastAsia="Aptos" w:hAnsi="Aptos" w:cs="Aptos"/>
            <w:color w:val="467886"/>
          </w:rPr>
          <w:t>https://digitaaltoegankelijk.nl/nieuws/heroes-slechthorendheid-digitale-toegankelijkheid/</w:t>
        </w:r>
      </w:hyperlink>
      <w:r w:rsidRPr="770F76D8">
        <w:rPr>
          <w:rFonts w:ascii="Aptos" w:eastAsia="Aptos" w:hAnsi="Aptos" w:cs="Aptos"/>
        </w:rPr>
        <w:t xml:space="preserve"> </w:t>
      </w:r>
    </w:p>
    <w:p w14:paraId="498E33C4" w14:textId="1EFC82DF" w:rsidR="07EE7AA2" w:rsidRDefault="07EE7AA2" w:rsidP="770F76D8">
      <w:pPr>
        <w:spacing w:line="276" w:lineRule="auto"/>
      </w:pPr>
      <w:r w:rsidRPr="770F76D8">
        <w:rPr>
          <w:rFonts w:ascii="Aptos" w:eastAsia="Aptos" w:hAnsi="Aptos" w:cs="Aptos"/>
          <w:b/>
          <w:bCs/>
        </w:rPr>
        <w:t xml:space="preserve">Problemen wat vaak wordt genoemd: </w:t>
      </w:r>
      <w:r w:rsidRPr="770F76D8">
        <w:rPr>
          <w:rFonts w:ascii="Aptos" w:eastAsia="Aptos" w:hAnsi="Aptos" w:cs="Aptos"/>
        </w:rPr>
        <w:t xml:space="preserve"> </w:t>
      </w:r>
    </w:p>
    <w:p w14:paraId="1EE82672" w14:textId="423CF86B" w:rsidR="07EE7AA2" w:rsidRDefault="07EE7AA2" w:rsidP="770F76D8">
      <w:pPr>
        <w:spacing w:line="276" w:lineRule="auto"/>
      </w:pPr>
      <w:r w:rsidRPr="770F76D8">
        <w:rPr>
          <w:rFonts w:ascii="Aptos" w:eastAsia="Aptos" w:hAnsi="Aptos" w:cs="Aptos"/>
        </w:rPr>
        <w:t xml:space="preserve">Spraaksoftware op websites komen vaak niet overeen met wat er daadwerkelijk staat. Onduidelijke menu-structuur zorgt voor onduidelijkheid en moeite met je doel vinden. Nederlandse sites met een Engelse tekst is niet handig voor spraaksoftware. De cookiemuur is niet handig omdat de spraaksoftware deze niet echt kan voorlezen en er is veel moeite om de knop te vinden om naar de website te gaan. Veel sites zijn slecht te bedienen met het toetsenbord, terwijl blinden hier vaak juist afhankelijk van zijn. Contrast is vaak een probleem, omdat dit niet genoeg wordt gebruikt. Als filmpjes geen ondertiteling hebben is dit lastig voor mensen die doof zijn. Mensen die slechthorend zijn hebben vaak last van achtergrondgeluid waardoor ze niet een fatsoenlijk gesprek kunnen voeren.  </w:t>
      </w:r>
    </w:p>
    <w:p w14:paraId="0D9483F7" w14:textId="5F5AE365" w:rsidR="07EE7AA2" w:rsidRDefault="07EE7AA2" w:rsidP="770F76D8">
      <w:pPr>
        <w:spacing w:line="276" w:lineRule="auto"/>
      </w:pPr>
      <w:r w:rsidRPr="770F76D8">
        <w:rPr>
          <w:rFonts w:ascii="Aptos" w:eastAsia="Aptos" w:hAnsi="Aptos" w:cs="Aptos"/>
          <w:b/>
          <w:bCs/>
        </w:rPr>
        <w:t xml:space="preserve">Eventuele oplossingen die zijn voorgesteld: </w:t>
      </w:r>
      <w:r w:rsidRPr="770F76D8">
        <w:rPr>
          <w:rFonts w:ascii="Aptos" w:eastAsia="Aptos" w:hAnsi="Aptos" w:cs="Aptos"/>
        </w:rPr>
        <w:t xml:space="preserve"> </w:t>
      </w:r>
    </w:p>
    <w:p w14:paraId="1E126BDF" w14:textId="0FEB000B" w:rsidR="07EE7AA2" w:rsidRDefault="07EE7AA2" w:rsidP="770F76D8">
      <w:pPr>
        <w:spacing w:line="276" w:lineRule="auto"/>
      </w:pPr>
      <w:r w:rsidRPr="4185A475">
        <w:rPr>
          <w:rFonts w:ascii="Aptos" w:eastAsia="Aptos" w:hAnsi="Aptos" w:cs="Aptos"/>
        </w:rPr>
        <w:t xml:space="preserve">Maak websites simpeler, zonder onnodige knoppen. Voor elk filmpje dat ergens wordt geüpload ondertiteling aanbieden. Een hogere volumeregelaar is fijn voor mensen die slechthorend zijn. Gebarentaal gebruiken helpt. </w:t>
      </w:r>
    </w:p>
    <w:p w14:paraId="52D8CA92" w14:textId="40616F81" w:rsidR="4185A475" w:rsidRDefault="4185A475" w:rsidP="4185A475">
      <w:pPr>
        <w:spacing w:line="276" w:lineRule="auto"/>
        <w:rPr>
          <w:rFonts w:ascii="Aptos" w:eastAsia="Aptos" w:hAnsi="Aptos" w:cs="Aptos"/>
        </w:rPr>
      </w:pPr>
    </w:p>
    <w:p w14:paraId="1D5EFDF3" w14:textId="00AFE12F" w:rsidR="07EE7AA2" w:rsidRDefault="07EE7AA2" w:rsidP="770F76D8">
      <w:pPr>
        <w:spacing w:line="276" w:lineRule="auto"/>
      </w:pPr>
      <w:r w:rsidRPr="770F76D8">
        <w:rPr>
          <w:rFonts w:ascii="Aptos" w:eastAsia="Aptos" w:hAnsi="Aptos" w:cs="Aptos"/>
          <w:i/>
          <w:iCs/>
        </w:rPr>
        <w:t>Online reviews:</w:t>
      </w:r>
      <w:r w:rsidRPr="770F76D8">
        <w:rPr>
          <w:rFonts w:ascii="Aptos" w:eastAsia="Aptos" w:hAnsi="Aptos" w:cs="Aptos"/>
        </w:rPr>
        <w:t xml:space="preserve"> </w:t>
      </w:r>
    </w:p>
    <w:p w14:paraId="543B6C32" w14:textId="7496C126" w:rsidR="07EE7AA2" w:rsidRDefault="07EE7AA2" w:rsidP="770F76D8">
      <w:pPr>
        <w:spacing w:line="276" w:lineRule="auto"/>
      </w:pPr>
      <w:hyperlink r:id="rId11">
        <w:r w:rsidRPr="770F76D8">
          <w:rPr>
            <w:rStyle w:val="Hyperlink"/>
            <w:rFonts w:ascii="Aptos" w:eastAsia="Aptos" w:hAnsi="Aptos" w:cs="Aptos"/>
            <w:color w:val="467886"/>
          </w:rPr>
          <w:t>https://nos.nl/artikel/2252987-webwinkels-slecht-toegankelijk-voor-blinden-ik-verzuip-in-zo-n-site</w:t>
        </w:r>
      </w:hyperlink>
      <w:r w:rsidRPr="770F76D8">
        <w:rPr>
          <w:rFonts w:ascii="Aptos" w:eastAsia="Aptos" w:hAnsi="Aptos" w:cs="Aptos"/>
        </w:rPr>
        <w:t xml:space="preserve"> </w:t>
      </w:r>
    </w:p>
    <w:p w14:paraId="76CDFF31" w14:textId="774FC290" w:rsidR="07EE7AA2" w:rsidRDefault="07EE7AA2" w:rsidP="770F76D8">
      <w:pPr>
        <w:spacing w:line="276" w:lineRule="auto"/>
      </w:pPr>
      <w:hyperlink r:id="rId12">
        <w:r w:rsidRPr="770F76D8">
          <w:rPr>
            <w:rStyle w:val="Hyperlink"/>
            <w:rFonts w:ascii="Aptos" w:eastAsia="Aptos" w:hAnsi="Aptos" w:cs="Aptos"/>
            <w:color w:val="467886"/>
          </w:rPr>
          <w:t>https://nos.nl/artikel/2409420-online-bestellen-is-vaak-lastig-voor-slechtzienden-40-keer-op-een-toets-drukken</w:t>
        </w:r>
      </w:hyperlink>
      <w:r w:rsidRPr="770F76D8">
        <w:rPr>
          <w:rFonts w:ascii="Aptos" w:eastAsia="Aptos" w:hAnsi="Aptos" w:cs="Aptos"/>
        </w:rPr>
        <w:t xml:space="preserve"> </w:t>
      </w:r>
    </w:p>
    <w:p w14:paraId="0FC0E6E2" w14:textId="509B435A" w:rsidR="07EE7AA2" w:rsidRDefault="07EE7AA2" w:rsidP="770F76D8">
      <w:pPr>
        <w:spacing w:line="276" w:lineRule="auto"/>
      </w:pPr>
      <w:hyperlink r:id="rId13">
        <w:r w:rsidRPr="770F76D8">
          <w:rPr>
            <w:rStyle w:val="Hyperlink"/>
            <w:rFonts w:ascii="Aptos" w:eastAsia="Aptos" w:hAnsi="Aptos" w:cs="Aptos"/>
            <w:color w:val="467886"/>
          </w:rPr>
          <w:t>https://www.rijksoverheid.nl/actueel/nieuwsbrieven/doe-onbeperkt-mee/2023/02</w:t>
        </w:r>
      </w:hyperlink>
      <w:r w:rsidRPr="770F76D8">
        <w:rPr>
          <w:rFonts w:ascii="Aptos" w:eastAsia="Aptos" w:hAnsi="Aptos" w:cs="Aptos"/>
        </w:rPr>
        <w:t xml:space="preserve">? </w:t>
      </w:r>
    </w:p>
    <w:p w14:paraId="47616A41" w14:textId="7CB3C881" w:rsidR="07EE7AA2" w:rsidRDefault="07EE7AA2" w:rsidP="770F76D8">
      <w:pPr>
        <w:spacing w:line="276" w:lineRule="auto"/>
      </w:pPr>
      <w:r w:rsidRPr="770F76D8">
        <w:rPr>
          <w:rFonts w:ascii="Aptos" w:eastAsia="Aptos" w:hAnsi="Aptos" w:cs="Aptos"/>
          <w:b/>
          <w:bCs/>
        </w:rPr>
        <w:t>Klachten:</w:t>
      </w:r>
      <w:r w:rsidRPr="770F76D8">
        <w:rPr>
          <w:rFonts w:ascii="Aptos" w:eastAsia="Aptos" w:hAnsi="Aptos" w:cs="Aptos"/>
        </w:rPr>
        <w:t xml:space="preserve"> </w:t>
      </w:r>
    </w:p>
    <w:p w14:paraId="494AC774" w14:textId="014283FF" w:rsidR="07EE7AA2" w:rsidRDefault="07EE7AA2" w:rsidP="770F76D8">
      <w:pPr>
        <w:spacing w:line="276" w:lineRule="auto"/>
      </w:pPr>
      <w:r w:rsidRPr="770F76D8">
        <w:rPr>
          <w:rFonts w:ascii="Aptos" w:eastAsia="Aptos" w:hAnsi="Aptos" w:cs="Aptos"/>
        </w:rPr>
        <w:t xml:space="preserve">Er is weinig bewustzijn van het rekening houden met beperkingen op het internet. </w:t>
      </w:r>
    </w:p>
    <w:p w14:paraId="0ECEA4F6" w14:textId="5DA11CB9" w:rsidR="07EE7AA2" w:rsidRDefault="07EE7AA2" w:rsidP="770F76D8">
      <w:pPr>
        <w:spacing w:line="276" w:lineRule="auto"/>
      </w:pPr>
      <w:r w:rsidRPr="4185A475">
        <w:rPr>
          <w:rFonts w:ascii="Aptos" w:eastAsia="Aptos" w:hAnsi="Aptos" w:cs="Aptos"/>
        </w:rPr>
        <w:t xml:space="preserve">Vaak vereist het gebruiken van een website veel vasthoudendheid. </w:t>
      </w:r>
    </w:p>
    <w:p w14:paraId="44550100" w14:textId="059425F8" w:rsidR="07EE7AA2" w:rsidRDefault="07EE7AA2" w:rsidP="770F76D8">
      <w:pPr>
        <w:spacing w:line="276" w:lineRule="auto"/>
      </w:pPr>
      <w:r w:rsidRPr="770F76D8">
        <w:rPr>
          <w:rFonts w:ascii="Aptos" w:eastAsia="Aptos" w:hAnsi="Aptos" w:cs="Aptos"/>
          <w:i/>
          <w:iCs/>
        </w:rPr>
        <w:t>Data-analyse:</w:t>
      </w:r>
      <w:r w:rsidRPr="770F76D8">
        <w:rPr>
          <w:rFonts w:ascii="Aptos" w:eastAsia="Aptos" w:hAnsi="Aptos" w:cs="Aptos"/>
        </w:rPr>
        <w:t xml:space="preserve"> </w:t>
      </w:r>
    </w:p>
    <w:p w14:paraId="2C432E72" w14:textId="3503530E" w:rsidR="07EE7AA2" w:rsidRDefault="07EE7AA2" w:rsidP="770F76D8">
      <w:pPr>
        <w:spacing w:line="276" w:lineRule="auto"/>
      </w:pPr>
      <w:hyperlink r:id="rId14">
        <w:r w:rsidRPr="770F76D8">
          <w:rPr>
            <w:rStyle w:val="Hyperlink"/>
            <w:rFonts w:ascii="Aptos" w:eastAsia="Aptos" w:hAnsi="Aptos" w:cs="Aptos"/>
            <w:color w:val="467886"/>
          </w:rPr>
          <w:t>https://www.oovb.nl/nieuws/merendeel-webwinkels-niet-goed-ingericht-voor-mensen-met-visuele-beperkingen</w:t>
        </w:r>
      </w:hyperlink>
      <w:r w:rsidRPr="770F76D8">
        <w:rPr>
          <w:rFonts w:ascii="Aptos" w:eastAsia="Aptos" w:hAnsi="Aptos" w:cs="Aptos"/>
        </w:rPr>
        <w:t xml:space="preserve"> </w:t>
      </w:r>
    </w:p>
    <w:p w14:paraId="0A380404" w14:textId="2145AD88" w:rsidR="07EE7AA2" w:rsidRDefault="07EE7AA2" w:rsidP="770F76D8">
      <w:pPr>
        <w:spacing w:line="276" w:lineRule="auto"/>
      </w:pPr>
      <w:hyperlink r:id="rId15">
        <w:r w:rsidRPr="770F76D8">
          <w:rPr>
            <w:rStyle w:val="Hyperlink"/>
            <w:rFonts w:ascii="Aptos" w:eastAsia="Aptos" w:hAnsi="Aptos" w:cs="Aptos"/>
            <w:color w:val="467886"/>
          </w:rPr>
          <w:t>https://www.oogvereniging.nl/nieuws/96-procent-overheidswebsites-niet-digitaal-toegankelijk/</w:t>
        </w:r>
      </w:hyperlink>
      <w:r w:rsidRPr="770F76D8">
        <w:rPr>
          <w:rFonts w:ascii="Aptos" w:eastAsia="Aptos" w:hAnsi="Aptos" w:cs="Aptos"/>
        </w:rPr>
        <w:t xml:space="preserve"> </w:t>
      </w:r>
    </w:p>
    <w:p w14:paraId="1408349E" w14:textId="71286AA4" w:rsidR="07EE7AA2" w:rsidRDefault="07EE7AA2" w:rsidP="770F76D8">
      <w:pPr>
        <w:spacing w:line="276" w:lineRule="auto"/>
      </w:pPr>
      <w:hyperlink r:id="rId16">
        <w:r w:rsidRPr="770F76D8">
          <w:rPr>
            <w:rStyle w:val="Hyperlink"/>
            <w:rFonts w:ascii="Aptos" w:eastAsia="Aptos" w:hAnsi="Aptos" w:cs="Aptos"/>
            <w:color w:val="467886"/>
          </w:rPr>
          <w:t>https://www.digimonitor.nl/monitor2020/</w:t>
        </w:r>
      </w:hyperlink>
      <w:r w:rsidRPr="770F76D8">
        <w:rPr>
          <w:rFonts w:ascii="Aptos" w:eastAsia="Aptos" w:hAnsi="Aptos" w:cs="Aptos"/>
        </w:rPr>
        <w:t xml:space="preserve"> </w:t>
      </w:r>
    </w:p>
    <w:p w14:paraId="06A2E024" w14:textId="1E870490" w:rsidR="07EE7AA2" w:rsidRDefault="07EE7AA2" w:rsidP="770F76D8">
      <w:pPr>
        <w:spacing w:line="276" w:lineRule="auto"/>
      </w:pPr>
      <w:hyperlink r:id="rId17">
        <w:r w:rsidRPr="770F76D8">
          <w:rPr>
            <w:rStyle w:val="Hyperlink"/>
            <w:rFonts w:ascii="Aptos" w:eastAsia="Aptos" w:hAnsi="Aptos" w:cs="Aptos"/>
            <w:color w:val="467886"/>
          </w:rPr>
          <w:t>https://www.accessibility.nl/digitale-toegankelijkheid-onderzoek-audit-audit-toegankelijkheidsverklaring?</w:t>
        </w:r>
      </w:hyperlink>
      <w:r w:rsidRPr="770F76D8">
        <w:rPr>
          <w:rFonts w:ascii="Aptos" w:eastAsia="Aptos" w:hAnsi="Aptos" w:cs="Aptos"/>
        </w:rPr>
        <w:t xml:space="preserve">  </w:t>
      </w:r>
    </w:p>
    <w:p w14:paraId="676E2537" w14:textId="1A3249B3" w:rsidR="07EE7AA2" w:rsidRDefault="07EE7AA2" w:rsidP="770F76D8">
      <w:pPr>
        <w:spacing w:line="276" w:lineRule="auto"/>
      </w:pPr>
      <w:r w:rsidRPr="770F76D8">
        <w:rPr>
          <w:rFonts w:ascii="Aptos" w:eastAsia="Aptos" w:hAnsi="Aptos" w:cs="Aptos"/>
        </w:rPr>
        <w:t xml:space="preserve">71% van webwinkels gebruiken niet genoeg kleurcontrast. 70% mist benoemde links. 64% heeft geen label op knoppen. 40% heeft geen alt tekst voor afbeeldingen. In het algemeen doet maar een klein aantal procent het wel goed met de toegankelijkheid op websites.  </w:t>
      </w:r>
    </w:p>
    <w:p w14:paraId="57AA685C" w14:textId="175FB246" w:rsidR="07EE7AA2" w:rsidRDefault="07EE7AA2" w:rsidP="770F76D8">
      <w:pPr>
        <w:spacing w:line="276" w:lineRule="auto"/>
      </w:pPr>
      <w:r w:rsidRPr="770F76D8">
        <w:rPr>
          <w:rFonts w:ascii="Aptos" w:eastAsia="Aptos" w:hAnsi="Aptos" w:cs="Aptos"/>
        </w:rPr>
        <w:t xml:space="preserve"> </w:t>
      </w:r>
    </w:p>
    <w:p w14:paraId="070660AA" w14:textId="3F90A781" w:rsidR="07EE7AA2" w:rsidRDefault="07EE7AA2" w:rsidP="770F76D8">
      <w:pPr>
        <w:spacing w:line="276" w:lineRule="auto"/>
      </w:pPr>
      <w:r w:rsidRPr="770F76D8">
        <w:rPr>
          <w:rFonts w:ascii="Aptos" w:eastAsia="Aptos" w:hAnsi="Aptos" w:cs="Aptos"/>
          <w:b/>
          <w:bCs/>
        </w:rPr>
        <w:t>Conclusie:</w:t>
      </w:r>
      <w:r w:rsidRPr="770F76D8">
        <w:rPr>
          <w:rFonts w:ascii="Aptos" w:eastAsia="Aptos" w:hAnsi="Aptos" w:cs="Aptos"/>
        </w:rPr>
        <w:t xml:space="preserve"> </w:t>
      </w:r>
    </w:p>
    <w:p w14:paraId="2C238188" w14:textId="12A830E0" w:rsidR="07EE7AA2" w:rsidRDefault="07EE7AA2" w:rsidP="770F76D8">
      <w:pPr>
        <w:spacing w:line="276" w:lineRule="auto"/>
      </w:pPr>
      <w:r w:rsidRPr="770F76D8">
        <w:rPr>
          <w:rFonts w:ascii="Aptos" w:eastAsia="Aptos" w:hAnsi="Aptos" w:cs="Aptos"/>
        </w:rPr>
        <w:t xml:space="preserve">Veel websites zijn slecht toegankelijk voor mensen met visuele en auditieve beperkingen. Problemen zoals laag kleurcontrast, onduidelijke menu’s en ontbrekende ondertiteling maken het lastig om websites te gebruiken.  </w:t>
      </w:r>
    </w:p>
    <w:p w14:paraId="23DC2108" w14:textId="6566D373" w:rsidR="07EE7AA2" w:rsidRDefault="07EE7AA2" w:rsidP="770F76D8">
      <w:pPr>
        <w:spacing w:line="276" w:lineRule="auto"/>
      </w:pPr>
      <w:r w:rsidRPr="770F76D8">
        <w:rPr>
          <w:rFonts w:ascii="Aptos" w:eastAsia="Aptos" w:hAnsi="Aptos" w:cs="Aptos"/>
        </w:rPr>
        <w:t xml:space="preserve">Oplossingen zoals simpelere websites, betere spraaksoftware-ondersteuning en ondertiteling bij video’s kunnen de toegankelijkheid verbeteren.  </w:t>
      </w:r>
    </w:p>
    <w:p w14:paraId="31D8BD3D" w14:textId="58ED718E" w:rsidR="07EE7AA2" w:rsidRDefault="07EE7AA2" w:rsidP="770F76D8">
      <w:pPr>
        <w:spacing w:line="276" w:lineRule="auto"/>
      </w:pPr>
      <w:r w:rsidRPr="770F76D8">
        <w:rPr>
          <w:rFonts w:ascii="Aptos" w:eastAsia="Aptos" w:hAnsi="Aptos" w:cs="Aptos"/>
        </w:rPr>
        <w:t>Ondanks bestaande richtlijnen blijft dit een uitdaging.</w:t>
      </w:r>
    </w:p>
    <w:p w14:paraId="3F012886" w14:textId="77C4675A" w:rsidR="770F76D8" w:rsidRDefault="770F76D8" w:rsidP="770F76D8">
      <w:pPr>
        <w:spacing w:after="0" w:line="240" w:lineRule="auto"/>
      </w:pPr>
    </w:p>
    <w:p w14:paraId="3A39F025" w14:textId="001D9F13" w:rsidR="3E87C4C7" w:rsidRDefault="3E87C4C7" w:rsidP="4185A475">
      <w:pPr>
        <w:spacing w:after="0" w:line="240" w:lineRule="auto"/>
      </w:pPr>
    </w:p>
    <w:p w14:paraId="6B561B79" w14:textId="1C45AE27" w:rsidR="044F1D83" w:rsidRDefault="044F1D83" w:rsidP="25C25CA5">
      <w:pPr>
        <w:pStyle w:val="Heading4"/>
        <w:rPr>
          <w:rFonts w:cstheme="minorBidi"/>
          <w:b/>
          <w:bCs/>
          <w:color w:val="auto"/>
        </w:rPr>
      </w:pPr>
      <w:r w:rsidRPr="25C25CA5">
        <w:rPr>
          <w:rFonts w:cstheme="minorBidi"/>
          <w:b/>
          <w:bCs/>
          <w:color w:val="auto"/>
        </w:rPr>
        <w:t>Christ:</w:t>
      </w:r>
    </w:p>
    <w:p w14:paraId="25A1540C" w14:textId="56F9C5C8" w:rsidR="11E40B30" w:rsidRDefault="11E40B30" w:rsidP="25C25CA5">
      <w:pPr>
        <w:rPr>
          <w:rFonts w:eastAsiaTheme="minorEastAsia"/>
          <w:color w:val="000000" w:themeColor="text1"/>
        </w:rPr>
      </w:pPr>
      <w:r w:rsidRPr="25C25CA5">
        <w:rPr>
          <w:rFonts w:eastAsiaTheme="minorEastAsia"/>
          <w:b/>
          <w:bCs/>
          <w:color w:val="000000" w:themeColor="text1"/>
          <w:sz w:val="28"/>
          <w:szCs w:val="28"/>
        </w:rPr>
        <w:t>Onderzoek auditieve beperking:</w:t>
      </w:r>
      <w:r>
        <w:br/>
      </w:r>
      <w:r w:rsidRPr="25C25CA5">
        <w:rPr>
          <w:rFonts w:eastAsiaTheme="minorEastAsia"/>
          <w:color w:val="000000" w:themeColor="text1"/>
        </w:rPr>
        <w:t>Er zijn verschillende soorten auditieve beperkingen die mensen kunnen ervaren, en ze kunnen variëren van mild gehoorverlies tot complete doofheid. Hier is een overzicht van de meest voorkomende soorten auditieve beperkingen:</w:t>
      </w:r>
    </w:p>
    <w:p w14:paraId="61A672BF" w14:textId="2E4FE16A" w:rsidR="25C25CA5" w:rsidRDefault="25C25CA5" w:rsidP="25C25CA5">
      <w:pPr>
        <w:rPr>
          <w:rFonts w:eastAsiaTheme="minorEastAsia"/>
          <w:color w:val="000000" w:themeColor="text1"/>
        </w:rPr>
      </w:pPr>
    </w:p>
    <w:p w14:paraId="49BB83C7" w14:textId="16295B12" w:rsidR="11E40B30" w:rsidRDefault="11E40B30" w:rsidP="25C25CA5">
      <w:pPr>
        <w:rPr>
          <w:rFonts w:eastAsiaTheme="minorEastAsia"/>
          <w:color w:val="000000" w:themeColor="text1"/>
        </w:rPr>
      </w:pPr>
      <w:r w:rsidRPr="25C25CA5">
        <w:rPr>
          <w:rFonts w:eastAsiaTheme="minorEastAsia"/>
          <w:b/>
          <w:bCs/>
          <w:color w:val="000000" w:themeColor="text1"/>
        </w:rPr>
        <w:t xml:space="preserve">1. Slechthorendheid </w:t>
      </w:r>
    </w:p>
    <w:p w14:paraId="23C62D59" w14:textId="795DE25D" w:rsidR="11E40B30" w:rsidRDefault="11E40B30" w:rsidP="25C25CA5">
      <w:pPr>
        <w:rPr>
          <w:rFonts w:eastAsiaTheme="minorEastAsia"/>
          <w:color w:val="000000" w:themeColor="text1"/>
        </w:rPr>
      </w:pPr>
      <w:r w:rsidRPr="25C25CA5">
        <w:rPr>
          <w:rFonts w:eastAsiaTheme="minorEastAsia"/>
          <w:color w:val="000000" w:themeColor="text1"/>
        </w:rPr>
        <w:t>Slechthorendheid verwijst naar een verminderd vermogen om geluiden te horen. Dit kan variëren van milde tot ernstige slechthorendheid. Het kan verschillende oorzaken hebben en is vaak progressief (het wordt erger na verloop van tijd).</w:t>
      </w:r>
    </w:p>
    <w:p w14:paraId="502BE086" w14:textId="5CEF2A16" w:rsidR="25C25CA5" w:rsidRDefault="25C25CA5" w:rsidP="25C25CA5">
      <w:pPr>
        <w:rPr>
          <w:rFonts w:eastAsiaTheme="minorEastAsia"/>
          <w:color w:val="000000" w:themeColor="text1"/>
        </w:rPr>
      </w:pPr>
    </w:p>
    <w:p w14:paraId="1167794C" w14:textId="6C693B60" w:rsidR="25C25CA5" w:rsidRDefault="25C25CA5" w:rsidP="25C25CA5">
      <w:pPr>
        <w:rPr>
          <w:rFonts w:eastAsiaTheme="minorEastAsia"/>
          <w:color w:val="000000" w:themeColor="text1"/>
        </w:rPr>
      </w:pPr>
    </w:p>
    <w:p w14:paraId="424F0857" w14:textId="7D66E446" w:rsidR="25C25CA5" w:rsidRDefault="25C25CA5" w:rsidP="25C25CA5">
      <w:pPr>
        <w:rPr>
          <w:rFonts w:eastAsiaTheme="minorEastAsia"/>
          <w:color w:val="000000" w:themeColor="text1"/>
        </w:rPr>
      </w:pPr>
    </w:p>
    <w:p w14:paraId="028A74E2" w14:textId="41DBE0E9" w:rsidR="11E40B30" w:rsidRDefault="11E40B30" w:rsidP="25C25CA5">
      <w:pPr>
        <w:rPr>
          <w:rFonts w:eastAsiaTheme="minorEastAsia"/>
          <w:color w:val="000000" w:themeColor="text1"/>
        </w:rPr>
      </w:pPr>
      <w:r w:rsidRPr="25C25CA5">
        <w:rPr>
          <w:rFonts w:eastAsiaTheme="minorEastAsia"/>
          <w:b/>
          <w:bCs/>
          <w:color w:val="000000" w:themeColor="text1"/>
        </w:rPr>
        <w:t>Oorzaken:</w:t>
      </w:r>
    </w:p>
    <w:p w14:paraId="231C8357" w14:textId="3B9A2711" w:rsidR="11E40B30" w:rsidRDefault="11E40B30" w:rsidP="25C25CA5">
      <w:pPr>
        <w:pStyle w:val="ListParagraph"/>
        <w:numPr>
          <w:ilvl w:val="1"/>
          <w:numId w:val="26"/>
        </w:numPr>
        <w:rPr>
          <w:rFonts w:eastAsiaTheme="minorEastAsia"/>
          <w:color w:val="000000" w:themeColor="text1"/>
        </w:rPr>
      </w:pPr>
      <w:r w:rsidRPr="25C25CA5">
        <w:rPr>
          <w:rFonts w:eastAsiaTheme="minorEastAsia"/>
          <w:color w:val="000000" w:themeColor="text1"/>
        </w:rPr>
        <w:t>Leeftijd</w:t>
      </w:r>
    </w:p>
    <w:p w14:paraId="75F51966" w14:textId="0203E78B" w:rsidR="11E40B30" w:rsidRDefault="11E40B30" w:rsidP="25C25CA5">
      <w:pPr>
        <w:pStyle w:val="ListParagraph"/>
        <w:numPr>
          <w:ilvl w:val="1"/>
          <w:numId w:val="26"/>
        </w:numPr>
        <w:rPr>
          <w:rFonts w:eastAsiaTheme="minorEastAsia"/>
          <w:color w:val="000000" w:themeColor="text1"/>
        </w:rPr>
      </w:pPr>
      <w:r w:rsidRPr="25C25CA5">
        <w:rPr>
          <w:rFonts w:eastAsiaTheme="minorEastAsia"/>
          <w:color w:val="000000" w:themeColor="text1"/>
        </w:rPr>
        <w:t>Lawaai of blootstelling aan harde geluiden</w:t>
      </w:r>
    </w:p>
    <w:p w14:paraId="76F15D33" w14:textId="293550F0" w:rsidR="11E40B30" w:rsidRDefault="11E40B30" w:rsidP="25C25CA5">
      <w:pPr>
        <w:pStyle w:val="ListParagraph"/>
        <w:numPr>
          <w:ilvl w:val="1"/>
          <w:numId w:val="26"/>
        </w:numPr>
        <w:rPr>
          <w:rFonts w:eastAsiaTheme="minorEastAsia"/>
          <w:color w:val="000000" w:themeColor="text1"/>
        </w:rPr>
      </w:pPr>
      <w:r w:rsidRPr="25C25CA5">
        <w:rPr>
          <w:rFonts w:eastAsiaTheme="minorEastAsia"/>
          <w:color w:val="000000" w:themeColor="text1"/>
        </w:rPr>
        <w:t>Genetische factoren</w:t>
      </w:r>
    </w:p>
    <w:p w14:paraId="601D2453" w14:textId="74532D77" w:rsidR="11E40B30" w:rsidRDefault="11E40B30" w:rsidP="25C25CA5">
      <w:pPr>
        <w:pStyle w:val="ListParagraph"/>
        <w:numPr>
          <w:ilvl w:val="1"/>
          <w:numId w:val="26"/>
        </w:numPr>
        <w:rPr>
          <w:rFonts w:eastAsiaTheme="minorEastAsia"/>
          <w:color w:val="000000" w:themeColor="text1"/>
        </w:rPr>
      </w:pPr>
      <w:r w:rsidRPr="25C25CA5">
        <w:rPr>
          <w:rFonts w:eastAsiaTheme="minorEastAsia"/>
          <w:color w:val="000000" w:themeColor="text1"/>
        </w:rPr>
        <w:t>Ziekten zoals oorinfecties of oorbeschadiging</w:t>
      </w:r>
    </w:p>
    <w:p w14:paraId="596B3E23" w14:textId="4198A679" w:rsidR="11E40B30" w:rsidRDefault="11E40B30" w:rsidP="25C25CA5">
      <w:pPr>
        <w:pStyle w:val="ListParagraph"/>
        <w:numPr>
          <w:ilvl w:val="1"/>
          <w:numId w:val="26"/>
        </w:numPr>
        <w:rPr>
          <w:rFonts w:eastAsiaTheme="minorEastAsia"/>
          <w:color w:val="000000" w:themeColor="text1"/>
        </w:rPr>
      </w:pPr>
      <w:r w:rsidRPr="25C25CA5">
        <w:rPr>
          <w:rFonts w:eastAsiaTheme="minorEastAsia"/>
          <w:color w:val="000000" w:themeColor="text1"/>
        </w:rPr>
        <w:t>Bepaalde medicijnen</w:t>
      </w:r>
    </w:p>
    <w:p w14:paraId="765DF1F0" w14:textId="4B609A44" w:rsidR="11E40B30" w:rsidRDefault="11E40B30" w:rsidP="25C25CA5">
      <w:pPr>
        <w:pStyle w:val="ListParagraph"/>
        <w:numPr>
          <w:ilvl w:val="0"/>
          <w:numId w:val="26"/>
        </w:numPr>
        <w:rPr>
          <w:rFonts w:eastAsiaTheme="minorEastAsia"/>
          <w:color w:val="000000" w:themeColor="text1"/>
        </w:rPr>
      </w:pPr>
      <w:r w:rsidRPr="25C25CA5">
        <w:rPr>
          <w:rFonts w:eastAsiaTheme="minorEastAsia"/>
          <w:b/>
          <w:bCs/>
          <w:color w:val="000000" w:themeColor="text1"/>
        </w:rPr>
        <w:t>Symptomen:</w:t>
      </w:r>
      <w:r w:rsidRPr="25C25CA5">
        <w:rPr>
          <w:rFonts w:eastAsiaTheme="minorEastAsia"/>
          <w:color w:val="000000" w:themeColor="text1"/>
        </w:rPr>
        <w:t xml:space="preserve"> Moeite met het verstaan van spraak, vooral in lawaaierige omgevingen, of het missen van geluiden in hogere frequenties.</w:t>
      </w:r>
    </w:p>
    <w:p w14:paraId="0129C64D" w14:textId="19749E9D" w:rsidR="25C25CA5" w:rsidRDefault="25C25CA5" w:rsidP="25C25CA5">
      <w:pPr>
        <w:rPr>
          <w:rFonts w:eastAsiaTheme="minorEastAsia"/>
          <w:color w:val="000000" w:themeColor="text1"/>
        </w:rPr>
      </w:pPr>
    </w:p>
    <w:p w14:paraId="543F646E" w14:textId="6C060115" w:rsidR="11E40B30" w:rsidRDefault="11E40B30" w:rsidP="25C25CA5">
      <w:pPr>
        <w:rPr>
          <w:rFonts w:eastAsiaTheme="minorEastAsia"/>
          <w:color w:val="000000" w:themeColor="text1"/>
        </w:rPr>
      </w:pPr>
      <w:r w:rsidRPr="25C25CA5">
        <w:rPr>
          <w:rFonts w:eastAsiaTheme="minorEastAsia"/>
          <w:b/>
          <w:bCs/>
          <w:color w:val="000000" w:themeColor="text1"/>
        </w:rPr>
        <w:t>2. Doofheid</w:t>
      </w:r>
    </w:p>
    <w:p w14:paraId="51724F3D" w14:textId="362E3578" w:rsidR="11E40B30" w:rsidRDefault="11E40B30" w:rsidP="25C25CA5">
      <w:pPr>
        <w:rPr>
          <w:rFonts w:eastAsiaTheme="minorEastAsia"/>
          <w:color w:val="000000" w:themeColor="text1"/>
        </w:rPr>
      </w:pPr>
      <w:r w:rsidRPr="25C25CA5">
        <w:rPr>
          <w:rFonts w:eastAsiaTheme="minorEastAsia"/>
          <w:color w:val="000000" w:themeColor="text1"/>
        </w:rPr>
        <w:t>Doofheid verwijst naar een totaal of bijna totaal verlies van gehoor. Dit kan aangeboren zijn of later in het leven optreden.</w:t>
      </w:r>
    </w:p>
    <w:p w14:paraId="027F8DFE" w14:textId="3727F22D" w:rsidR="11E40B30" w:rsidRDefault="11E40B30" w:rsidP="25C25CA5">
      <w:pPr>
        <w:rPr>
          <w:rFonts w:eastAsiaTheme="minorEastAsia"/>
          <w:color w:val="000000" w:themeColor="text1"/>
        </w:rPr>
      </w:pPr>
      <w:r w:rsidRPr="25C25CA5">
        <w:rPr>
          <w:rFonts w:eastAsiaTheme="minorEastAsia"/>
          <w:b/>
          <w:bCs/>
          <w:color w:val="000000" w:themeColor="text1"/>
        </w:rPr>
        <w:t>Oorzaken:</w:t>
      </w:r>
    </w:p>
    <w:p w14:paraId="62C4C521" w14:textId="64C64129" w:rsidR="11E40B30" w:rsidRDefault="11E40B30" w:rsidP="25C25CA5">
      <w:pPr>
        <w:pStyle w:val="ListParagraph"/>
        <w:numPr>
          <w:ilvl w:val="1"/>
          <w:numId w:val="25"/>
        </w:numPr>
        <w:rPr>
          <w:rFonts w:eastAsiaTheme="minorEastAsia"/>
          <w:color w:val="000000" w:themeColor="text1"/>
        </w:rPr>
      </w:pPr>
      <w:r w:rsidRPr="25C25CA5">
        <w:rPr>
          <w:rFonts w:eastAsiaTheme="minorEastAsia"/>
          <w:color w:val="000000" w:themeColor="text1"/>
        </w:rPr>
        <w:t>Genetische oorzaken</w:t>
      </w:r>
    </w:p>
    <w:p w14:paraId="784EDB9F" w14:textId="6ACCE112" w:rsidR="11E40B30" w:rsidRDefault="11E40B30" w:rsidP="25C25CA5">
      <w:pPr>
        <w:pStyle w:val="ListParagraph"/>
        <w:numPr>
          <w:ilvl w:val="1"/>
          <w:numId w:val="25"/>
        </w:numPr>
        <w:rPr>
          <w:rFonts w:eastAsiaTheme="minorEastAsia"/>
          <w:color w:val="000000" w:themeColor="text1"/>
        </w:rPr>
      </w:pPr>
      <w:r w:rsidRPr="25C25CA5">
        <w:rPr>
          <w:rFonts w:eastAsiaTheme="minorEastAsia"/>
          <w:color w:val="000000" w:themeColor="text1"/>
        </w:rPr>
        <w:t>Oorinfecties</w:t>
      </w:r>
    </w:p>
    <w:p w14:paraId="1FECC349" w14:textId="555FF37B" w:rsidR="11E40B30" w:rsidRDefault="11E40B30" w:rsidP="25C25CA5">
      <w:pPr>
        <w:pStyle w:val="ListParagraph"/>
        <w:numPr>
          <w:ilvl w:val="1"/>
          <w:numId w:val="25"/>
        </w:numPr>
        <w:rPr>
          <w:rFonts w:eastAsiaTheme="minorEastAsia"/>
          <w:color w:val="000000" w:themeColor="text1"/>
        </w:rPr>
      </w:pPr>
      <w:r w:rsidRPr="25C25CA5">
        <w:rPr>
          <w:rFonts w:eastAsiaTheme="minorEastAsia"/>
          <w:color w:val="000000" w:themeColor="text1"/>
        </w:rPr>
        <w:t>Lawaai of langdurige blootstelling aan harde geluiden</w:t>
      </w:r>
    </w:p>
    <w:p w14:paraId="24F38881" w14:textId="06A5A1BD" w:rsidR="11E40B30" w:rsidRDefault="11E40B30" w:rsidP="25C25CA5">
      <w:pPr>
        <w:pStyle w:val="ListParagraph"/>
        <w:numPr>
          <w:ilvl w:val="1"/>
          <w:numId w:val="25"/>
        </w:numPr>
        <w:rPr>
          <w:rFonts w:eastAsiaTheme="minorEastAsia"/>
          <w:color w:val="000000" w:themeColor="text1"/>
        </w:rPr>
      </w:pPr>
      <w:r w:rsidRPr="25C25CA5">
        <w:rPr>
          <w:rFonts w:eastAsiaTheme="minorEastAsia"/>
          <w:color w:val="000000" w:themeColor="text1"/>
        </w:rPr>
        <w:t>Trauma aan het oor of hoofd</w:t>
      </w:r>
    </w:p>
    <w:p w14:paraId="024EF29E" w14:textId="14C9A274" w:rsidR="11E40B30" w:rsidRDefault="11E40B30" w:rsidP="25C25CA5">
      <w:pPr>
        <w:pStyle w:val="ListParagraph"/>
        <w:numPr>
          <w:ilvl w:val="1"/>
          <w:numId w:val="25"/>
        </w:numPr>
        <w:rPr>
          <w:rFonts w:eastAsiaTheme="minorEastAsia"/>
          <w:color w:val="000000" w:themeColor="text1"/>
        </w:rPr>
      </w:pPr>
      <w:r w:rsidRPr="25C25CA5">
        <w:rPr>
          <w:rFonts w:eastAsiaTheme="minorEastAsia"/>
          <w:color w:val="000000" w:themeColor="text1"/>
        </w:rPr>
        <w:t>Bepaalde ziekten zoals meningitis</w:t>
      </w:r>
    </w:p>
    <w:p w14:paraId="2B863622" w14:textId="6FEBE9F6" w:rsidR="11E40B30" w:rsidRDefault="11E40B30" w:rsidP="25C25CA5">
      <w:pPr>
        <w:pStyle w:val="ListParagraph"/>
        <w:numPr>
          <w:ilvl w:val="0"/>
          <w:numId w:val="25"/>
        </w:numPr>
        <w:rPr>
          <w:rFonts w:eastAsiaTheme="minorEastAsia"/>
          <w:color w:val="000000" w:themeColor="text1"/>
        </w:rPr>
      </w:pPr>
      <w:r w:rsidRPr="25C25CA5">
        <w:rPr>
          <w:rFonts w:eastAsiaTheme="minorEastAsia"/>
          <w:b/>
          <w:bCs/>
          <w:color w:val="000000" w:themeColor="text1"/>
        </w:rPr>
        <w:t>Symptomen:</w:t>
      </w:r>
      <w:r w:rsidRPr="25C25CA5">
        <w:rPr>
          <w:rFonts w:eastAsiaTheme="minorEastAsia"/>
          <w:color w:val="000000" w:themeColor="text1"/>
        </w:rPr>
        <w:t xml:space="preserve"> Geen of nauwelijks vermogen om geluiden te horen, afhankelijk van de ernst van de doofheid.</w:t>
      </w:r>
    </w:p>
    <w:p w14:paraId="2087AE06" w14:textId="66BDF38D" w:rsidR="25C25CA5" w:rsidRDefault="25C25CA5" w:rsidP="25C25CA5">
      <w:pPr>
        <w:rPr>
          <w:rFonts w:eastAsiaTheme="minorEastAsia"/>
          <w:color w:val="000000" w:themeColor="text1"/>
        </w:rPr>
      </w:pPr>
    </w:p>
    <w:p w14:paraId="4457DD4A" w14:textId="57D3164D" w:rsidR="11E40B30" w:rsidRDefault="11E40B30" w:rsidP="25C25CA5">
      <w:pPr>
        <w:rPr>
          <w:rFonts w:eastAsiaTheme="minorEastAsia"/>
          <w:color w:val="000000" w:themeColor="text1"/>
        </w:rPr>
      </w:pPr>
      <w:r w:rsidRPr="25C25CA5">
        <w:rPr>
          <w:rFonts w:eastAsiaTheme="minorEastAsia"/>
          <w:b/>
          <w:bCs/>
          <w:color w:val="000000" w:themeColor="text1"/>
        </w:rPr>
        <w:t>3. Tinnitus</w:t>
      </w:r>
    </w:p>
    <w:p w14:paraId="510BBD8D" w14:textId="3BACAD58" w:rsidR="11E40B30" w:rsidRDefault="11E40B30" w:rsidP="25C25CA5">
      <w:pPr>
        <w:rPr>
          <w:rFonts w:eastAsiaTheme="minorEastAsia"/>
          <w:color w:val="000000" w:themeColor="text1"/>
        </w:rPr>
      </w:pPr>
      <w:r w:rsidRPr="25C25CA5">
        <w:rPr>
          <w:rFonts w:eastAsiaTheme="minorEastAsia"/>
          <w:color w:val="000000" w:themeColor="text1"/>
        </w:rPr>
        <w:t>Tinnitus is het ervaren van geluiden zoals een piep, zoem, rinkel of fluit in de oren, zelfs wanneer er geen externe geluiden aanwezig zijn. Het kan een gevolg zijn van andere gehoorproblemen, maar ook op zichzelf staan.</w:t>
      </w:r>
    </w:p>
    <w:p w14:paraId="3571FDFF" w14:textId="45256496" w:rsidR="11E40B30" w:rsidRDefault="11E40B30" w:rsidP="25C25CA5">
      <w:pPr>
        <w:rPr>
          <w:rFonts w:eastAsiaTheme="minorEastAsia"/>
          <w:color w:val="000000" w:themeColor="text1"/>
        </w:rPr>
      </w:pPr>
      <w:r w:rsidRPr="25C25CA5">
        <w:rPr>
          <w:rFonts w:eastAsiaTheme="minorEastAsia"/>
          <w:b/>
          <w:bCs/>
          <w:color w:val="000000" w:themeColor="text1"/>
        </w:rPr>
        <w:t>Oorzaken:</w:t>
      </w:r>
    </w:p>
    <w:p w14:paraId="36436A84" w14:textId="2F861ABB" w:rsidR="11E40B30" w:rsidRDefault="11E40B30" w:rsidP="25C25CA5">
      <w:pPr>
        <w:pStyle w:val="ListParagraph"/>
        <w:numPr>
          <w:ilvl w:val="1"/>
          <w:numId w:val="24"/>
        </w:numPr>
        <w:spacing w:line="240" w:lineRule="auto"/>
        <w:rPr>
          <w:rFonts w:eastAsiaTheme="minorEastAsia"/>
          <w:color w:val="000000" w:themeColor="text1"/>
        </w:rPr>
      </w:pPr>
      <w:r w:rsidRPr="25C25CA5">
        <w:rPr>
          <w:rFonts w:eastAsiaTheme="minorEastAsia"/>
          <w:color w:val="000000" w:themeColor="text1"/>
        </w:rPr>
        <w:t>Blootstelling aan harde geluiden</w:t>
      </w:r>
    </w:p>
    <w:p w14:paraId="0C44F7DC" w14:textId="72A6576D" w:rsidR="11E40B30" w:rsidRDefault="11E40B30" w:rsidP="25C25CA5">
      <w:pPr>
        <w:pStyle w:val="ListParagraph"/>
        <w:numPr>
          <w:ilvl w:val="1"/>
          <w:numId w:val="24"/>
        </w:numPr>
        <w:spacing w:line="240" w:lineRule="auto"/>
        <w:rPr>
          <w:rFonts w:eastAsiaTheme="minorEastAsia"/>
          <w:color w:val="000000" w:themeColor="text1"/>
        </w:rPr>
      </w:pPr>
      <w:r w:rsidRPr="25C25CA5">
        <w:rPr>
          <w:rFonts w:eastAsiaTheme="minorEastAsia"/>
          <w:color w:val="000000" w:themeColor="text1"/>
        </w:rPr>
        <w:t>Oorinfecties</w:t>
      </w:r>
    </w:p>
    <w:p w14:paraId="4724D7EC" w14:textId="37B581DF" w:rsidR="11E40B30" w:rsidRDefault="11E40B30" w:rsidP="25C25CA5">
      <w:pPr>
        <w:pStyle w:val="ListParagraph"/>
        <w:numPr>
          <w:ilvl w:val="1"/>
          <w:numId w:val="24"/>
        </w:numPr>
        <w:spacing w:line="240" w:lineRule="auto"/>
        <w:rPr>
          <w:rFonts w:eastAsiaTheme="minorEastAsia"/>
          <w:color w:val="000000" w:themeColor="text1"/>
        </w:rPr>
      </w:pPr>
      <w:r w:rsidRPr="25C25CA5">
        <w:rPr>
          <w:rFonts w:eastAsiaTheme="minorEastAsia"/>
          <w:color w:val="000000" w:themeColor="text1"/>
        </w:rPr>
        <w:t>Stress of vermoeidheid</w:t>
      </w:r>
    </w:p>
    <w:p w14:paraId="46F0909D" w14:textId="37C678C2" w:rsidR="11E40B30" w:rsidRDefault="11E40B30" w:rsidP="25C25CA5">
      <w:pPr>
        <w:pStyle w:val="ListParagraph"/>
        <w:numPr>
          <w:ilvl w:val="1"/>
          <w:numId w:val="24"/>
        </w:numPr>
        <w:spacing w:line="240" w:lineRule="auto"/>
        <w:rPr>
          <w:rFonts w:eastAsiaTheme="minorEastAsia"/>
          <w:color w:val="000000" w:themeColor="text1"/>
        </w:rPr>
      </w:pPr>
      <w:r w:rsidRPr="25C25CA5">
        <w:rPr>
          <w:rFonts w:eastAsiaTheme="minorEastAsia"/>
          <w:color w:val="000000" w:themeColor="text1"/>
        </w:rPr>
        <w:t>Medicijnen of medische behandelingen</w:t>
      </w:r>
    </w:p>
    <w:p w14:paraId="249EF3AA" w14:textId="09274EB2" w:rsidR="11E40B30" w:rsidRDefault="11E40B30" w:rsidP="25C25CA5">
      <w:pPr>
        <w:pStyle w:val="ListParagraph"/>
        <w:numPr>
          <w:ilvl w:val="0"/>
          <w:numId w:val="24"/>
        </w:numPr>
        <w:rPr>
          <w:rFonts w:eastAsiaTheme="minorEastAsia"/>
          <w:color w:val="000000" w:themeColor="text1"/>
        </w:rPr>
      </w:pPr>
      <w:r w:rsidRPr="25C25CA5">
        <w:rPr>
          <w:rFonts w:eastAsiaTheme="minorEastAsia"/>
          <w:b/>
          <w:bCs/>
          <w:color w:val="000000" w:themeColor="text1"/>
        </w:rPr>
        <w:t>Symptomen:</w:t>
      </w:r>
      <w:r w:rsidRPr="25C25CA5">
        <w:rPr>
          <w:rFonts w:eastAsiaTheme="minorEastAsia"/>
          <w:color w:val="000000" w:themeColor="text1"/>
        </w:rPr>
        <w:t xml:space="preserve"> Constant of intermitterend piepen, zoemen of ruis in de oren. Tinnitus kan variëren in ernst en heeft een grote impact op concentratie en slaap.</w:t>
      </w:r>
    </w:p>
    <w:p w14:paraId="59945862" w14:textId="4CA78920" w:rsidR="25C25CA5" w:rsidRDefault="25C25CA5" w:rsidP="25C25CA5">
      <w:pPr>
        <w:rPr>
          <w:rFonts w:eastAsiaTheme="minorEastAsia"/>
          <w:color w:val="000000" w:themeColor="text1"/>
        </w:rPr>
      </w:pPr>
    </w:p>
    <w:p w14:paraId="1FB4D466" w14:textId="798FB1F1" w:rsidR="25C25CA5" w:rsidRDefault="25C25CA5" w:rsidP="25C25CA5">
      <w:pPr>
        <w:rPr>
          <w:rFonts w:eastAsiaTheme="minorEastAsia"/>
          <w:color w:val="000000" w:themeColor="text1"/>
        </w:rPr>
      </w:pPr>
    </w:p>
    <w:p w14:paraId="75E289EC" w14:textId="583C6369" w:rsidR="25C25CA5" w:rsidRDefault="25C25CA5" w:rsidP="25C25CA5">
      <w:pPr>
        <w:rPr>
          <w:rFonts w:eastAsiaTheme="minorEastAsia"/>
          <w:color w:val="000000" w:themeColor="text1"/>
        </w:rPr>
      </w:pPr>
    </w:p>
    <w:p w14:paraId="3523325D" w14:textId="3E3A6791" w:rsidR="25C25CA5" w:rsidRDefault="25C25CA5" w:rsidP="25C25CA5">
      <w:pPr>
        <w:rPr>
          <w:rFonts w:eastAsiaTheme="minorEastAsia"/>
          <w:color w:val="000000" w:themeColor="text1"/>
        </w:rPr>
      </w:pPr>
    </w:p>
    <w:p w14:paraId="6C0E8B99" w14:textId="4CFFCA93" w:rsidR="11E40B30" w:rsidRDefault="11E40B30" w:rsidP="25C25CA5">
      <w:pPr>
        <w:rPr>
          <w:rFonts w:eastAsiaTheme="minorEastAsia"/>
          <w:color w:val="000000" w:themeColor="text1"/>
        </w:rPr>
      </w:pPr>
      <w:r w:rsidRPr="25C25CA5">
        <w:rPr>
          <w:rFonts w:eastAsiaTheme="minorEastAsia"/>
          <w:b/>
          <w:bCs/>
          <w:color w:val="000000" w:themeColor="text1"/>
        </w:rPr>
        <w:t xml:space="preserve">4. Auditieve Verwerkingsstoornis </w:t>
      </w:r>
    </w:p>
    <w:p w14:paraId="00C0E706" w14:textId="73934311" w:rsidR="11E40B30" w:rsidRDefault="11E40B30" w:rsidP="25C25CA5">
      <w:pPr>
        <w:rPr>
          <w:rFonts w:eastAsiaTheme="minorEastAsia"/>
          <w:color w:val="000000" w:themeColor="text1"/>
        </w:rPr>
      </w:pPr>
      <w:r w:rsidRPr="25C25CA5">
        <w:rPr>
          <w:rFonts w:eastAsiaTheme="minorEastAsia"/>
          <w:color w:val="000000" w:themeColor="text1"/>
        </w:rPr>
        <w:t>Een auditieve verwerkingsstoornis is een probleem met hoe de hersenen geluid verwerken, zelfs wanneer het gehoor zelf normaal is. Mensen met APD kunnen moeite hebben met het begrijpen van spraak, vooral in drukke omgevingen.</w:t>
      </w:r>
    </w:p>
    <w:p w14:paraId="3DA7B54A" w14:textId="404829E2" w:rsidR="11E40B30" w:rsidRDefault="11E40B30" w:rsidP="25C25CA5">
      <w:pPr>
        <w:rPr>
          <w:rFonts w:eastAsiaTheme="minorEastAsia"/>
          <w:color w:val="000000" w:themeColor="text1"/>
        </w:rPr>
      </w:pPr>
      <w:r w:rsidRPr="25C25CA5">
        <w:rPr>
          <w:rFonts w:eastAsiaTheme="minorEastAsia"/>
          <w:b/>
          <w:bCs/>
          <w:color w:val="000000" w:themeColor="text1"/>
        </w:rPr>
        <w:t>Oorzaken:</w:t>
      </w:r>
    </w:p>
    <w:p w14:paraId="03A7CE5C" w14:textId="547C5E5F" w:rsidR="11E40B30" w:rsidRDefault="11E40B30" w:rsidP="25C25CA5">
      <w:pPr>
        <w:pStyle w:val="ListParagraph"/>
        <w:numPr>
          <w:ilvl w:val="1"/>
          <w:numId w:val="24"/>
        </w:numPr>
        <w:spacing w:line="240" w:lineRule="auto"/>
        <w:rPr>
          <w:rFonts w:eastAsiaTheme="minorEastAsia"/>
          <w:color w:val="000000" w:themeColor="text1"/>
        </w:rPr>
      </w:pPr>
      <w:r w:rsidRPr="25C25CA5">
        <w:rPr>
          <w:rFonts w:eastAsiaTheme="minorEastAsia"/>
          <w:color w:val="000000" w:themeColor="text1"/>
        </w:rPr>
        <w:t>Aangeboren</w:t>
      </w:r>
    </w:p>
    <w:p w14:paraId="28C4F20E" w14:textId="78F55AB7" w:rsidR="11E40B30" w:rsidRDefault="11E40B30" w:rsidP="25C25CA5">
      <w:pPr>
        <w:pStyle w:val="ListParagraph"/>
        <w:numPr>
          <w:ilvl w:val="1"/>
          <w:numId w:val="24"/>
        </w:numPr>
        <w:spacing w:line="240" w:lineRule="auto"/>
        <w:rPr>
          <w:rFonts w:eastAsiaTheme="minorEastAsia"/>
          <w:color w:val="000000" w:themeColor="text1"/>
        </w:rPr>
      </w:pPr>
      <w:r w:rsidRPr="25C25CA5">
        <w:rPr>
          <w:rFonts w:eastAsiaTheme="minorEastAsia"/>
          <w:color w:val="000000" w:themeColor="text1"/>
        </w:rPr>
        <w:t>Hersenbeschadiging</w:t>
      </w:r>
    </w:p>
    <w:p w14:paraId="0912AB61" w14:textId="6D693D62" w:rsidR="11E40B30" w:rsidRDefault="11E40B30" w:rsidP="25C25CA5">
      <w:pPr>
        <w:pStyle w:val="ListParagraph"/>
        <w:numPr>
          <w:ilvl w:val="1"/>
          <w:numId w:val="24"/>
        </w:numPr>
        <w:spacing w:line="240" w:lineRule="auto"/>
        <w:rPr>
          <w:rFonts w:eastAsiaTheme="minorEastAsia"/>
          <w:color w:val="000000" w:themeColor="text1"/>
        </w:rPr>
      </w:pPr>
      <w:r w:rsidRPr="25C25CA5">
        <w:rPr>
          <w:rFonts w:eastAsiaTheme="minorEastAsia"/>
          <w:color w:val="000000" w:themeColor="text1"/>
        </w:rPr>
        <w:t>Hersentrauma</w:t>
      </w:r>
    </w:p>
    <w:p w14:paraId="7372ABE0" w14:textId="099E1F1A" w:rsidR="11E40B30" w:rsidRDefault="11E40B30" w:rsidP="25C25CA5">
      <w:pPr>
        <w:pStyle w:val="ListParagraph"/>
        <w:numPr>
          <w:ilvl w:val="0"/>
          <w:numId w:val="23"/>
        </w:numPr>
        <w:rPr>
          <w:rFonts w:eastAsiaTheme="minorEastAsia"/>
          <w:color w:val="000000" w:themeColor="text1"/>
        </w:rPr>
      </w:pPr>
      <w:r w:rsidRPr="25C25CA5">
        <w:rPr>
          <w:rFonts w:eastAsiaTheme="minorEastAsia"/>
          <w:b/>
          <w:bCs/>
          <w:color w:val="000000" w:themeColor="text1"/>
        </w:rPr>
        <w:t>Symptomen:</w:t>
      </w:r>
      <w:r w:rsidRPr="25C25CA5">
        <w:rPr>
          <w:rFonts w:eastAsiaTheme="minorEastAsia"/>
          <w:color w:val="000000" w:themeColor="text1"/>
        </w:rPr>
        <w:t xml:space="preserve"> Moeite met het begrijpen van spraak, vooral in lawaaierige omgevingen, of moeite met het onthouden van gesproken informatie.</w:t>
      </w:r>
    </w:p>
    <w:p w14:paraId="7B0F559A" w14:textId="728F333F" w:rsidR="25C25CA5" w:rsidRDefault="25C25CA5" w:rsidP="25C25CA5">
      <w:pPr>
        <w:rPr>
          <w:rFonts w:ascii="Aptos" w:eastAsia="Aptos" w:hAnsi="Aptos" w:cs="Aptos"/>
          <w:color w:val="000000" w:themeColor="text1"/>
          <w:sz w:val="22"/>
          <w:szCs w:val="22"/>
        </w:rPr>
      </w:pPr>
    </w:p>
    <w:p w14:paraId="1FC14378" w14:textId="40B1377C" w:rsidR="11E40B30" w:rsidRDefault="11E40B30" w:rsidP="25C25CA5">
      <w:pPr>
        <w:rPr>
          <w:rFonts w:eastAsiaTheme="minorEastAsia"/>
          <w:color w:val="000000" w:themeColor="text1"/>
        </w:rPr>
      </w:pPr>
      <w:r w:rsidRPr="25C25CA5">
        <w:rPr>
          <w:rFonts w:eastAsiaTheme="minorEastAsia"/>
          <w:b/>
          <w:bCs/>
          <w:color w:val="000000" w:themeColor="text1"/>
        </w:rPr>
        <w:t>5. Presbyacusis (Leeftijdsgebonden Gehoorverlies)</w:t>
      </w:r>
    </w:p>
    <w:p w14:paraId="4BE498BE" w14:textId="14B9AC45" w:rsidR="11E40B30" w:rsidRDefault="11E40B30" w:rsidP="25C25CA5">
      <w:pPr>
        <w:rPr>
          <w:rFonts w:eastAsiaTheme="minorEastAsia"/>
          <w:color w:val="000000" w:themeColor="text1"/>
        </w:rPr>
      </w:pPr>
      <w:r w:rsidRPr="25C25CA5">
        <w:rPr>
          <w:rFonts w:eastAsiaTheme="minorEastAsia"/>
          <w:color w:val="000000" w:themeColor="text1"/>
        </w:rPr>
        <w:t>Presbyacusis is een vorm van gehoorverlies die vaak voorkomt naarmate mensen ouder worden. Het beïnvloedt meestal de hogere frequenties van het gehoor.</w:t>
      </w:r>
    </w:p>
    <w:p w14:paraId="50C4F790" w14:textId="7514A228" w:rsidR="11E40B30" w:rsidRDefault="11E40B30" w:rsidP="25C25CA5">
      <w:pPr>
        <w:rPr>
          <w:rFonts w:eastAsiaTheme="minorEastAsia"/>
          <w:color w:val="000000" w:themeColor="text1"/>
        </w:rPr>
      </w:pPr>
      <w:r w:rsidRPr="25C25CA5">
        <w:rPr>
          <w:rFonts w:eastAsiaTheme="minorEastAsia"/>
          <w:b/>
          <w:bCs/>
          <w:color w:val="000000" w:themeColor="text1"/>
        </w:rPr>
        <w:t>Oorzaken:</w:t>
      </w:r>
      <w:r w:rsidRPr="25C25CA5">
        <w:rPr>
          <w:rFonts w:eastAsiaTheme="minorEastAsia"/>
          <w:color w:val="000000" w:themeColor="text1"/>
        </w:rPr>
        <w:t xml:space="preserve"> </w:t>
      </w:r>
    </w:p>
    <w:p w14:paraId="1945D169" w14:textId="4D52B360" w:rsidR="11E40B30" w:rsidRDefault="11E40B30" w:rsidP="25C25CA5">
      <w:pPr>
        <w:pStyle w:val="ListParagraph"/>
        <w:numPr>
          <w:ilvl w:val="1"/>
          <w:numId w:val="22"/>
        </w:numPr>
        <w:spacing w:line="240" w:lineRule="auto"/>
        <w:rPr>
          <w:rFonts w:eastAsiaTheme="minorEastAsia"/>
          <w:color w:val="000000" w:themeColor="text1"/>
        </w:rPr>
      </w:pPr>
      <w:r w:rsidRPr="25C25CA5">
        <w:rPr>
          <w:rFonts w:eastAsiaTheme="minorEastAsia"/>
          <w:color w:val="000000" w:themeColor="text1"/>
        </w:rPr>
        <w:t>Veroudering</w:t>
      </w:r>
    </w:p>
    <w:p w14:paraId="62C59C7D" w14:textId="73DA13F1" w:rsidR="11E40B30" w:rsidRDefault="11E40B30" w:rsidP="25C25CA5">
      <w:pPr>
        <w:pStyle w:val="ListParagraph"/>
        <w:numPr>
          <w:ilvl w:val="1"/>
          <w:numId w:val="22"/>
        </w:numPr>
        <w:spacing w:line="240" w:lineRule="auto"/>
        <w:rPr>
          <w:rFonts w:eastAsiaTheme="minorEastAsia"/>
          <w:color w:val="000000" w:themeColor="text1"/>
        </w:rPr>
      </w:pPr>
      <w:r w:rsidRPr="25C25CA5">
        <w:rPr>
          <w:rFonts w:eastAsiaTheme="minorEastAsia"/>
          <w:color w:val="000000" w:themeColor="text1"/>
        </w:rPr>
        <w:t>Genetica</w:t>
      </w:r>
    </w:p>
    <w:p w14:paraId="7DFB5032" w14:textId="1A6960D1" w:rsidR="11E40B30" w:rsidRDefault="11E40B30" w:rsidP="25C25CA5">
      <w:pPr>
        <w:pStyle w:val="ListParagraph"/>
        <w:numPr>
          <w:ilvl w:val="1"/>
          <w:numId w:val="22"/>
        </w:numPr>
        <w:spacing w:line="240" w:lineRule="auto"/>
        <w:rPr>
          <w:rFonts w:eastAsiaTheme="minorEastAsia"/>
          <w:color w:val="000000" w:themeColor="text1"/>
        </w:rPr>
      </w:pPr>
      <w:r w:rsidRPr="25C25CA5">
        <w:rPr>
          <w:rFonts w:eastAsiaTheme="minorEastAsia"/>
          <w:color w:val="000000" w:themeColor="text1"/>
        </w:rPr>
        <w:t>Langdurige blootstelling aan harde geluiden</w:t>
      </w:r>
    </w:p>
    <w:p w14:paraId="61246638" w14:textId="43B41552" w:rsidR="11E40B30" w:rsidRDefault="11E40B30" w:rsidP="25C25CA5">
      <w:pPr>
        <w:pStyle w:val="ListParagraph"/>
        <w:numPr>
          <w:ilvl w:val="0"/>
          <w:numId w:val="22"/>
        </w:numPr>
        <w:rPr>
          <w:rFonts w:eastAsiaTheme="minorEastAsia"/>
          <w:color w:val="000000" w:themeColor="text1"/>
        </w:rPr>
      </w:pPr>
      <w:r w:rsidRPr="25C25CA5">
        <w:rPr>
          <w:rFonts w:eastAsiaTheme="minorEastAsia"/>
          <w:b/>
          <w:bCs/>
          <w:color w:val="000000" w:themeColor="text1"/>
        </w:rPr>
        <w:t>Symptomen:</w:t>
      </w:r>
      <w:r w:rsidRPr="25C25CA5">
        <w:rPr>
          <w:rFonts w:eastAsiaTheme="minorEastAsia"/>
          <w:color w:val="000000" w:themeColor="text1"/>
        </w:rPr>
        <w:t xml:space="preserve"> Verminderd vermogen om hoge tonen te horen, wat het moeilijk kan maken om spraak in drukke omgevingen te verstaan.</w:t>
      </w:r>
    </w:p>
    <w:p w14:paraId="547E5E2D" w14:textId="3CB4E91F" w:rsidR="25C25CA5" w:rsidRDefault="25C25CA5" w:rsidP="25C25CA5">
      <w:pPr>
        <w:rPr>
          <w:rFonts w:eastAsiaTheme="minorEastAsia"/>
          <w:color w:val="000000" w:themeColor="text1"/>
        </w:rPr>
      </w:pPr>
    </w:p>
    <w:p w14:paraId="18182DA5" w14:textId="5588725F" w:rsidR="11E40B30" w:rsidRDefault="11E40B30" w:rsidP="25C25CA5">
      <w:pPr>
        <w:rPr>
          <w:rFonts w:eastAsiaTheme="minorEastAsia"/>
          <w:color w:val="000000" w:themeColor="text1"/>
        </w:rPr>
      </w:pPr>
      <w:r w:rsidRPr="25C25CA5">
        <w:rPr>
          <w:rFonts w:eastAsiaTheme="minorEastAsia"/>
          <w:b/>
          <w:bCs/>
          <w:color w:val="000000" w:themeColor="text1"/>
        </w:rPr>
        <w:t>6. Gehoorverlies door Trauma of Ziekte</w:t>
      </w:r>
    </w:p>
    <w:p w14:paraId="59C8C81E" w14:textId="1922B755" w:rsidR="11E40B30" w:rsidRDefault="11E40B30" w:rsidP="25C25CA5">
      <w:pPr>
        <w:rPr>
          <w:rFonts w:eastAsiaTheme="minorEastAsia"/>
          <w:color w:val="000000" w:themeColor="text1"/>
        </w:rPr>
      </w:pPr>
      <w:r w:rsidRPr="25C25CA5">
        <w:rPr>
          <w:rFonts w:eastAsiaTheme="minorEastAsia"/>
          <w:color w:val="000000" w:themeColor="text1"/>
        </w:rPr>
        <w:t>Gehoorverlies kan ook optreden door een plotselinge gebeurtenis zoals een hoofdtrauma, een infectie of een aandoening zoals meningitis of hersenbloeding.</w:t>
      </w:r>
    </w:p>
    <w:p w14:paraId="40F466E3" w14:textId="130730F2" w:rsidR="11E40B30" w:rsidRDefault="11E40B30" w:rsidP="25C25CA5">
      <w:pPr>
        <w:rPr>
          <w:rFonts w:eastAsiaTheme="minorEastAsia"/>
          <w:color w:val="000000" w:themeColor="text1"/>
        </w:rPr>
      </w:pPr>
      <w:r w:rsidRPr="25C25CA5">
        <w:rPr>
          <w:rFonts w:eastAsiaTheme="minorEastAsia"/>
          <w:b/>
          <w:bCs/>
          <w:color w:val="000000" w:themeColor="text1"/>
        </w:rPr>
        <w:t>Oorzaken:</w:t>
      </w:r>
      <w:r w:rsidRPr="25C25CA5">
        <w:rPr>
          <w:rFonts w:eastAsiaTheme="minorEastAsia"/>
          <w:color w:val="000000" w:themeColor="text1"/>
        </w:rPr>
        <w:t xml:space="preserve"> </w:t>
      </w:r>
    </w:p>
    <w:p w14:paraId="41A391ED" w14:textId="282FDA42" w:rsidR="11E40B30" w:rsidRDefault="11E40B30" w:rsidP="25C25CA5">
      <w:pPr>
        <w:pStyle w:val="ListParagraph"/>
        <w:numPr>
          <w:ilvl w:val="1"/>
          <w:numId w:val="21"/>
        </w:numPr>
        <w:rPr>
          <w:rFonts w:eastAsiaTheme="minorEastAsia"/>
          <w:color w:val="000000" w:themeColor="text1"/>
        </w:rPr>
      </w:pPr>
      <w:r w:rsidRPr="25C25CA5">
        <w:rPr>
          <w:rFonts w:eastAsiaTheme="minorEastAsia"/>
          <w:color w:val="000000" w:themeColor="text1"/>
        </w:rPr>
        <w:t xml:space="preserve">Trauma in het hoofd </w:t>
      </w:r>
    </w:p>
    <w:p w14:paraId="316E220F" w14:textId="78E27C02" w:rsidR="11E40B30" w:rsidRDefault="11E40B30" w:rsidP="25C25CA5">
      <w:pPr>
        <w:pStyle w:val="ListParagraph"/>
        <w:numPr>
          <w:ilvl w:val="1"/>
          <w:numId w:val="21"/>
        </w:numPr>
        <w:rPr>
          <w:rFonts w:eastAsiaTheme="minorEastAsia"/>
          <w:color w:val="000000" w:themeColor="text1"/>
        </w:rPr>
      </w:pPr>
      <w:r w:rsidRPr="25C25CA5">
        <w:rPr>
          <w:rFonts w:eastAsiaTheme="minorEastAsia"/>
          <w:color w:val="000000" w:themeColor="text1"/>
        </w:rPr>
        <w:t>Hersenbeschadiging</w:t>
      </w:r>
    </w:p>
    <w:p w14:paraId="21C2BC91" w14:textId="17BB08E6" w:rsidR="11E40B30" w:rsidRDefault="11E40B30" w:rsidP="25C25CA5">
      <w:pPr>
        <w:pStyle w:val="ListParagraph"/>
        <w:numPr>
          <w:ilvl w:val="1"/>
          <w:numId w:val="21"/>
        </w:numPr>
        <w:rPr>
          <w:rFonts w:eastAsiaTheme="minorEastAsia"/>
          <w:color w:val="000000" w:themeColor="text1"/>
        </w:rPr>
      </w:pPr>
      <w:r w:rsidRPr="25C25CA5">
        <w:rPr>
          <w:rFonts w:eastAsiaTheme="minorEastAsia"/>
          <w:color w:val="000000" w:themeColor="text1"/>
        </w:rPr>
        <w:t>Infecties</w:t>
      </w:r>
    </w:p>
    <w:p w14:paraId="1EBE8B1C" w14:textId="65C4D2EE" w:rsidR="11E40B30" w:rsidRDefault="11E40B30" w:rsidP="25C25CA5">
      <w:pPr>
        <w:pStyle w:val="ListParagraph"/>
        <w:numPr>
          <w:ilvl w:val="1"/>
          <w:numId w:val="21"/>
        </w:numPr>
        <w:rPr>
          <w:rFonts w:eastAsiaTheme="minorEastAsia"/>
          <w:color w:val="000000" w:themeColor="text1"/>
        </w:rPr>
      </w:pPr>
      <w:r w:rsidRPr="25C25CA5">
        <w:rPr>
          <w:rFonts w:eastAsiaTheme="minorEastAsia"/>
          <w:color w:val="000000" w:themeColor="text1"/>
        </w:rPr>
        <w:t>Bepaalde medicijnen die schadelijk zijn voor het gehoor</w:t>
      </w:r>
    </w:p>
    <w:p w14:paraId="52B7A24F" w14:textId="5900C55D" w:rsidR="11E40B30" w:rsidRDefault="11E40B30" w:rsidP="25C25CA5">
      <w:pPr>
        <w:pStyle w:val="ListParagraph"/>
        <w:numPr>
          <w:ilvl w:val="0"/>
          <w:numId w:val="21"/>
        </w:numPr>
        <w:rPr>
          <w:rFonts w:eastAsiaTheme="minorEastAsia"/>
          <w:color w:val="000000" w:themeColor="text1"/>
        </w:rPr>
      </w:pPr>
      <w:r w:rsidRPr="25C25CA5">
        <w:rPr>
          <w:rFonts w:eastAsiaTheme="minorEastAsia"/>
          <w:b/>
          <w:bCs/>
          <w:color w:val="000000" w:themeColor="text1"/>
        </w:rPr>
        <w:t>Symptomen:</w:t>
      </w:r>
      <w:r w:rsidRPr="25C25CA5">
        <w:rPr>
          <w:rFonts w:eastAsiaTheme="minorEastAsia"/>
          <w:color w:val="000000" w:themeColor="text1"/>
        </w:rPr>
        <w:t xml:space="preserve"> Plotselinge, meestal onomkeerbare gehoorproblemen, die vaak ernstig kunnen zijn.</w:t>
      </w:r>
      <w:r>
        <w:br/>
      </w:r>
    </w:p>
    <w:p w14:paraId="3618B186" w14:textId="1452CB0A" w:rsidR="25C25CA5" w:rsidRDefault="25C25CA5" w:rsidP="25C25CA5">
      <w:pPr>
        <w:rPr>
          <w:rFonts w:eastAsiaTheme="minorEastAsia"/>
          <w:color w:val="000000" w:themeColor="text1"/>
        </w:rPr>
      </w:pPr>
    </w:p>
    <w:p w14:paraId="57AE3842" w14:textId="3A7A85E3" w:rsidR="25C25CA5" w:rsidRDefault="25C25CA5" w:rsidP="25C25CA5">
      <w:pPr>
        <w:rPr>
          <w:rFonts w:eastAsiaTheme="minorEastAsia"/>
          <w:color w:val="000000" w:themeColor="text1"/>
        </w:rPr>
      </w:pPr>
    </w:p>
    <w:p w14:paraId="0CA7D621" w14:textId="66E5B569" w:rsidR="25C25CA5" w:rsidRDefault="25C25CA5" w:rsidP="25C25CA5">
      <w:pPr>
        <w:rPr>
          <w:rFonts w:eastAsiaTheme="minorEastAsia"/>
          <w:color w:val="000000" w:themeColor="text1"/>
        </w:rPr>
      </w:pPr>
    </w:p>
    <w:p w14:paraId="4D20EE91" w14:textId="0CDA8F8F" w:rsidR="25C25CA5" w:rsidRDefault="25C25CA5" w:rsidP="25C25CA5">
      <w:pPr>
        <w:rPr>
          <w:rFonts w:eastAsiaTheme="minorEastAsia"/>
          <w:color w:val="000000" w:themeColor="text1"/>
        </w:rPr>
      </w:pPr>
    </w:p>
    <w:p w14:paraId="75919E18" w14:textId="00490654" w:rsidR="11E40B30" w:rsidRDefault="11E40B30" w:rsidP="25C25CA5">
      <w:pPr>
        <w:rPr>
          <w:rFonts w:eastAsiaTheme="minorEastAsia"/>
          <w:color w:val="000000" w:themeColor="text1"/>
        </w:rPr>
      </w:pPr>
      <w:r w:rsidRPr="25C25CA5">
        <w:rPr>
          <w:rFonts w:eastAsiaTheme="minorEastAsia"/>
          <w:b/>
          <w:bCs/>
          <w:color w:val="000000" w:themeColor="text1"/>
        </w:rPr>
        <w:t>7. Menière's Ziekte</w:t>
      </w:r>
    </w:p>
    <w:p w14:paraId="39F24387" w14:textId="3A0DFEE6" w:rsidR="11E40B30" w:rsidRDefault="11E40B30" w:rsidP="25C25CA5">
      <w:pPr>
        <w:rPr>
          <w:rFonts w:eastAsiaTheme="minorEastAsia"/>
          <w:color w:val="000000" w:themeColor="text1"/>
        </w:rPr>
      </w:pPr>
      <w:r w:rsidRPr="25C25CA5">
        <w:rPr>
          <w:rFonts w:eastAsiaTheme="minorEastAsia"/>
          <w:color w:val="000000" w:themeColor="text1"/>
        </w:rPr>
        <w:t>Menière's ziekte is een aandoening die het binnenoor beïnvloedt en leidt tot gehoorverlies, duizeligheid, oorsuizen (tinnitus) en een vol gevoel in het oor.</w:t>
      </w:r>
    </w:p>
    <w:p w14:paraId="5795EB7C" w14:textId="378369EA" w:rsidR="11E40B30" w:rsidRDefault="11E40B30" w:rsidP="25C25CA5">
      <w:pPr>
        <w:rPr>
          <w:rFonts w:eastAsiaTheme="minorEastAsia"/>
          <w:color w:val="000000" w:themeColor="text1"/>
        </w:rPr>
      </w:pPr>
      <w:r w:rsidRPr="25C25CA5">
        <w:rPr>
          <w:rFonts w:eastAsiaTheme="minorEastAsia"/>
          <w:b/>
          <w:bCs/>
          <w:color w:val="000000" w:themeColor="text1"/>
        </w:rPr>
        <w:t>Oorzaak:</w:t>
      </w:r>
      <w:r w:rsidRPr="25C25CA5">
        <w:rPr>
          <w:rFonts w:eastAsiaTheme="minorEastAsia"/>
          <w:color w:val="000000" w:themeColor="text1"/>
        </w:rPr>
        <w:t xml:space="preserve"> </w:t>
      </w:r>
    </w:p>
    <w:p w14:paraId="6BB57906" w14:textId="244024A2" w:rsidR="11E40B30" w:rsidRDefault="11E40B30" w:rsidP="25C25CA5">
      <w:pPr>
        <w:rPr>
          <w:rFonts w:eastAsiaTheme="minorEastAsia"/>
          <w:color w:val="000000" w:themeColor="text1"/>
        </w:rPr>
      </w:pPr>
      <w:r w:rsidRPr="25C25CA5">
        <w:rPr>
          <w:rFonts w:eastAsiaTheme="minorEastAsia"/>
          <w:color w:val="000000" w:themeColor="text1"/>
        </w:rPr>
        <w:t>De exacte oorzaak is onbekend, maar het wordt vaak geassocieerd met een teveel aan vocht in het binnenoor.</w:t>
      </w:r>
    </w:p>
    <w:p w14:paraId="10ECC1F1" w14:textId="195AC921" w:rsidR="11E40B30" w:rsidRDefault="11E40B30" w:rsidP="25C25CA5">
      <w:pPr>
        <w:pStyle w:val="ListParagraph"/>
        <w:numPr>
          <w:ilvl w:val="0"/>
          <w:numId w:val="20"/>
        </w:numPr>
        <w:rPr>
          <w:rFonts w:eastAsiaTheme="minorEastAsia"/>
          <w:color w:val="000000" w:themeColor="text1"/>
        </w:rPr>
      </w:pPr>
      <w:r w:rsidRPr="25C25CA5">
        <w:rPr>
          <w:rFonts w:eastAsiaTheme="minorEastAsia"/>
          <w:b/>
          <w:bCs/>
          <w:color w:val="000000" w:themeColor="text1"/>
        </w:rPr>
        <w:t>Symptomen:</w:t>
      </w:r>
      <w:r w:rsidRPr="25C25CA5">
        <w:rPr>
          <w:rFonts w:eastAsiaTheme="minorEastAsia"/>
          <w:color w:val="000000" w:themeColor="text1"/>
        </w:rPr>
        <w:t xml:space="preserve"> Perioden van gehoorverlies, duizeligheid, tinnitus en een verstoord evenwichtsgevoel.</w:t>
      </w:r>
    </w:p>
    <w:p w14:paraId="5295A209" w14:textId="126D089A" w:rsidR="25C25CA5" w:rsidRDefault="25C25CA5" w:rsidP="25C25CA5">
      <w:pPr>
        <w:rPr>
          <w:rFonts w:eastAsiaTheme="minorEastAsia"/>
          <w:color w:val="000000" w:themeColor="text1"/>
        </w:rPr>
      </w:pPr>
    </w:p>
    <w:p w14:paraId="1230ECD3" w14:textId="689AE411" w:rsidR="11E40B30" w:rsidRDefault="11E40B30" w:rsidP="25C25CA5">
      <w:pPr>
        <w:rPr>
          <w:rFonts w:eastAsiaTheme="minorEastAsia"/>
          <w:color w:val="000000" w:themeColor="text1"/>
        </w:rPr>
      </w:pPr>
      <w:r w:rsidRPr="25C25CA5">
        <w:rPr>
          <w:rFonts w:eastAsiaTheme="minorEastAsia"/>
          <w:b/>
          <w:bCs/>
          <w:color w:val="000000" w:themeColor="text1"/>
        </w:rPr>
        <w:t>8. Congenitaal Gehoorverlies</w:t>
      </w:r>
    </w:p>
    <w:p w14:paraId="5C69A4CD" w14:textId="05BE7CCD" w:rsidR="11E40B30" w:rsidRDefault="11E40B30" w:rsidP="25C25CA5">
      <w:pPr>
        <w:rPr>
          <w:rFonts w:eastAsiaTheme="minorEastAsia"/>
          <w:color w:val="000000" w:themeColor="text1"/>
        </w:rPr>
      </w:pPr>
      <w:r w:rsidRPr="25C25CA5">
        <w:rPr>
          <w:rFonts w:eastAsiaTheme="minorEastAsia"/>
          <w:color w:val="000000" w:themeColor="text1"/>
        </w:rPr>
        <w:t>Dit is een aandoening die al bij de geboorte aanwezig is. Het kan te maken hebben met genetische factoren of andere omgevingsfactoren tijdens de zwangerschap (zoals infecties of medicijngebruik).</w:t>
      </w:r>
    </w:p>
    <w:p w14:paraId="6C6C47A2" w14:textId="7E43692A" w:rsidR="11E40B30" w:rsidRDefault="11E40B30" w:rsidP="25C25CA5">
      <w:pPr>
        <w:rPr>
          <w:rFonts w:eastAsiaTheme="minorEastAsia"/>
          <w:color w:val="000000" w:themeColor="text1"/>
        </w:rPr>
      </w:pPr>
      <w:r w:rsidRPr="25C25CA5">
        <w:rPr>
          <w:rFonts w:eastAsiaTheme="minorEastAsia"/>
          <w:b/>
          <w:bCs/>
          <w:color w:val="000000" w:themeColor="text1"/>
        </w:rPr>
        <w:t>Oorzaken:</w:t>
      </w:r>
      <w:r w:rsidRPr="25C25CA5">
        <w:rPr>
          <w:rFonts w:eastAsiaTheme="minorEastAsia"/>
          <w:color w:val="000000" w:themeColor="text1"/>
        </w:rPr>
        <w:t xml:space="preserve"> </w:t>
      </w:r>
    </w:p>
    <w:p w14:paraId="17F37903" w14:textId="50679A3E" w:rsidR="11E40B30" w:rsidRDefault="11E40B30" w:rsidP="25C25CA5">
      <w:pPr>
        <w:pStyle w:val="ListParagraph"/>
        <w:numPr>
          <w:ilvl w:val="1"/>
          <w:numId w:val="19"/>
        </w:numPr>
        <w:spacing w:line="240" w:lineRule="auto"/>
        <w:rPr>
          <w:rFonts w:eastAsiaTheme="minorEastAsia"/>
          <w:color w:val="000000" w:themeColor="text1"/>
        </w:rPr>
      </w:pPr>
      <w:r w:rsidRPr="25C25CA5">
        <w:rPr>
          <w:rFonts w:eastAsiaTheme="minorEastAsia"/>
          <w:color w:val="000000" w:themeColor="text1"/>
        </w:rPr>
        <w:t>Genetische factoren</w:t>
      </w:r>
    </w:p>
    <w:p w14:paraId="3927980A" w14:textId="28CD4FE2" w:rsidR="11E40B30" w:rsidRDefault="11E40B30" w:rsidP="25C25CA5">
      <w:pPr>
        <w:pStyle w:val="ListParagraph"/>
        <w:numPr>
          <w:ilvl w:val="1"/>
          <w:numId w:val="19"/>
        </w:numPr>
        <w:spacing w:line="240" w:lineRule="auto"/>
        <w:rPr>
          <w:rFonts w:eastAsiaTheme="minorEastAsia"/>
          <w:color w:val="000000" w:themeColor="text1"/>
        </w:rPr>
      </w:pPr>
      <w:r w:rsidRPr="25C25CA5">
        <w:rPr>
          <w:rFonts w:eastAsiaTheme="minorEastAsia"/>
          <w:color w:val="000000" w:themeColor="text1"/>
        </w:rPr>
        <w:t>Infecties tijdens de zwangerschap</w:t>
      </w:r>
    </w:p>
    <w:p w14:paraId="1567263D" w14:textId="4714305F" w:rsidR="11E40B30" w:rsidRDefault="11E40B30" w:rsidP="25C25CA5">
      <w:pPr>
        <w:pStyle w:val="ListParagraph"/>
        <w:numPr>
          <w:ilvl w:val="1"/>
          <w:numId w:val="19"/>
        </w:numPr>
        <w:spacing w:line="240" w:lineRule="auto"/>
        <w:rPr>
          <w:rFonts w:eastAsiaTheme="minorEastAsia"/>
          <w:color w:val="000000" w:themeColor="text1"/>
        </w:rPr>
      </w:pPr>
      <w:r w:rsidRPr="25C25CA5">
        <w:rPr>
          <w:rFonts w:eastAsiaTheme="minorEastAsia"/>
          <w:color w:val="000000" w:themeColor="text1"/>
        </w:rPr>
        <w:t>Complicaties tijdens de geboorte</w:t>
      </w:r>
    </w:p>
    <w:p w14:paraId="6E7C8B66" w14:textId="07B396E3" w:rsidR="11E40B30" w:rsidRDefault="11E40B30" w:rsidP="25C25CA5">
      <w:pPr>
        <w:pStyle w:val="ListParagraph"/>
        <w:numPr>
          <w:ilvl w:val="0"/>
          <w:numId w:val="19"/>
        </w:numPr>
        <w:rPr>
          <w:rFonts w:eastAsiaTheme="minorEastAsia"/>
          <w:color w:val="000000" w:themeColor="text1"/>
        </w:rPr>
      </w:pPr>
      <w:r w:rsidRPr="25C25CA5">
        <w:rPr>
          <w:rFonts w:eastAsiaTheme="minorEastAsia"/>
          <w:b/>
          <w:bCs/>
          <w:color w:val="000000" w:themeColor="text1"/>
        </w:rPr>
        <w:t>Symptomen:</w:t>
      </w:r>
      <w:r w:rsidRPr="25C25CA5">
        <w:rPr>
          <w:rFonts w:eastAsiaTheme="minorEastAsia"/>
          <w:color w:val="000000" w:themeColor="text1"/>
        </w:rPr>
        <w:t xml:space="preserve"> Gehoorverlies kan variëren van mild tot ernstig en is meestal aangeboren.</w:t>
      </w:r>
    </w:p>
    <w:p w14:paraId="4C0174A1" w14:textId="41FDA6EE" w:rsidR="5DAAB5DA" w:rsidRDefault="5DAAB5DA" w:rsidP="25C25CA5"/>
    <w:p w14:paraId="43E8ACC9" w14:textId="1BB7C8D3" w:rsidR="25C25CA5" w:rsidRDefault="25C25CA5" w:rsidP="25C25CA5"/>
    <w:p w14:paraId="32002995" w14:textId="64833795" w:rsidR="25C25CA5" w:rsidRDefault="25C25CA5" w:rsidP="25C25CA5"/>
    <w:p w14:paraId="605200AC" w14:textId="42F676B5" w:rsidR="25C25CA5" w:rsidRDefault="25C25CA5" w:rsidP="25C25CA5"/>
    <w:p w14:paraId="395DCAB8" w14:textId="2FA55522" w:rsidR="25C25CA5" w:rsidRDefault="25C25CA5" w:rsidP="25C25CA5"/>
    <w:p w14:paraId="1F31A18F" w14:textId="5B1B4CCE" w:rsidR="25C25CA5" w:rsidRDefault="25C25CA5" w:rsidP="25C25CA5"/>
    <w:p w14:paraId="2CE6FE40" w14:textId="3BC641C4" w:rsidR="25C25CA5" w:rsidRDefault="25C25CA5" w:rsidP="25C25CA5"/>
    <w:p w14:paraId="4C003A4D" w14:textId="378EB3F5" w:rsidR="25C25CA5" w:rsidRDefault="25C25CA5" w:rsidP="25C25CA5"/>
    <w:p w14:paraId="55B9C75F" w14:textId="36E56057" w:rsidR="25C25CA5" w:rsidRDefault="25C25CA5" w:rsidP="25C25CA5"/>
    <w:p w14:paraId="4DD26091" w14:textId="3C62D4C2" w:rsidR="25C25CA5" w:rsidRDefault="25C25CA5" w:rsidP="25C25CA5"/>
    <w:p w14:paraId="065D09B3" w14:textId="045495D6" w:rsidR="25C25CA5" w:rsidRDefault="25C25CA5" w:rsidP="25C25CA5"/>
    <w:p w14:paraId="7A627834" w14:textId="56405D29" w:rsidR="25C25CA5" w:rsidRDefault="25C25CA5" w:rsidP="25C25CA5"/>
    <w:p w14:paraId="45005352" w14:textId="2E5BCD6E" w:rsidR="044F1D83" w:rsidRDefault="044F1D83" w:rsidP="4185A475">
      <w:pPr>
        <w:pStyle w:val="Heading4"/>
        <w:rPr>
          <w:rFonts w:cstheme="minorBidi"/>
          <w:color w:val="auto"/>
        </w:rPr>
      </w:pPr>
      <w:r w:rsidRPr="4185A475">
        <w:rPr>
          <w:rFonts w:cstheme="minorBidi"/>
          <w:b/>
          <w:bCs/>
          <w:color w:val="auto"/>
        </w:rPr>
        <w:t>Jennifer:</w:t>
      </w:r>
    </w:p>
    <w:p w14:paraId="45FA7BCA" w14:textId="5DCE87B3" w:rsidR="044F1D83" w:rsidRDefault="2E8159E3" w:rsidP="25C25CA5">
      <w:pPr>
        <w:rPr>
          <w:rFonts w:ascii="Aptos Display" w:eastAsia="Aptos Display" w:hAnsi="Aptos Display" w:cs="Aptos Display"/>
          <w:sz w:val="40"/>
          <w:szCs w:val="40"/>
        </w:rPr>
      </w:pPr>
      <w:r>
        <w:t>Voor dit project heb ik onderzoek gedaan naar 2 verschillende soorten beperkingen Motorische en Cognitieve hier onder staan de 2 onderzoeken:</w:t>
      </w:r>
    </w:p>
    <w:p w14:paraId="4933E261" w14:textId="41BD721E" w:rsidR="044F1D83" w:rsidRDefault="2E8159E3" w:rsidP="25C25CA5">
      <w:pPr>
        <w:rPr>
          <w:rFonts w:ascii="Aptos Display" w:eastAsia="Aptos Display" w:hAnsi="Aptos Display" w:cs="Aptos Display"/>
          <w:sz w:val="40"/>
          <w:szCs w:val="40"/>
        </w:rPr>
      </w:pPr>
      <w:r>
        <w:br/>
      </w:r>
      <w:r w:rsidR="728BC79C" w:rsidRPr="25C25CA5">
        <w:rPr>
          <w:b/>
          <w:bCs/>
          <w:sz w:val="28"/>
          <w:szCs w:val="28"/>
        </w:rPr>
        <w:t>Cognitieve Toegankelijkheid van Websites voor Personen met Autisme</w:t>
      </w:r>
    </w:p>
    <w:p w14:paraId="50D6DF53" w14:textId="2DE21310" w:rsidR="044F1D83" w:rsidRDefault="728BC79C" w:rsidP="25C25CA5">
      <w:pPr>
        <w:rPr>
          <w:rFonts w:ascii="Aptos Display" w:eastAsia="Aptos Display" w:hAnsi="Aptos Display" w:cs="Aptos Display"/>
          <w:b/>
          <w:bCs/>
        </w:rPr>
      </w:pPr>
      <w:r w:rsidRPr="25C25CA5">
        <w:rPr>
          <w:b/>
          <w:bCs/>
        </w:rPr>
        <w:t>Inleiding</w:t>
      </w:r>
    </w:p>
    <w:p w14:paraId="6B5C7B97" w14:textId="3E506E1D" w:rsidR="044F1D83" w:rsidRDefault="728BC79C" w:rsidP="4185A475">
      <w:pPr>
        <w:rPr>
          <w:rFonts w:ascii="Arial" w:eastAsia="Arial" w:hAnsi="Arial" w:cs="Arial"/>
          <w:color w:val="000000" w:themeColor="text1"/>
          <w:sz w:val="22"/>
          <w:szCs w:val="22"/>
        </w:rPr>
      </w:pPr>
      <w:r w:rsidRPr="25C25CA5">
        <w:rPr>
          <w:rFonts w:ascii="Aptos" w:eastAsia="Aptos" w:hAnsi="Aptos" w:cs="Aptos"/>
          <w:color w:val="000000" w:themeColor="text1"/>
          <w:sz w:val="22"/>
          <w:szCs w:val="22"/>
        </w:rPr>
        <w:t>In de hedendaagse digitale samenleving is het essentieel dat websites toegankelijk zijn voor iedereen, inclusief mensen met cognitieve beperkingen zoals autisme. Autisme, ofwel Autisme Spectrum Stoornis (ASS), beïnvloedt de manier waarop individuen informatie verwerken en communiceren. Het ontwerpen van websites met aandacht voor de specifieke behoeften van deze gebruikersgroep verbetert niet alleen hun gebruikerservaring, maar bevordert ook een inclusieve digitale omgeving.</w:t>
      </w:r>
      <w:r w:rsidRPr="25C25CA5">
        <w:rPr>
          <w:rFonts w:ascii="Arial" w:eastAsia="Arial" w:hAnsi="Arial" w:cs="Arial"/>
          <w:color w:val="000000" w:themeColor="text1"/>
          <w:sz w:val="22"/>
          <w:szCs w:val="22"/>
        </w:rPr>
        <w:t xml:space="preserve"> </w:t>
      </w:r>
    </w:p>
    <w:p w14:paraId="7A51004C" w14:textId="3DDCC46D" w:rsidR="25C25CA5" w:rsidRDefault="25C25CA5" w:rsidP="25C25CA5">
      <w:pPr>
        <w:rPr>
          <w:rFonts w:ascii="Arial" w:eastAsia="Arial" w:hAnsi="Arial" w:cs="Arial"/>
          <w:color w:val="000000" w:themeColor="text1"/>
          <w:sz w:val="22"/>
          <w:szCs w:val="22"/>
        </w:rPr>
      </w:pPr>
    </w:p>
    <w:p w14:paraId="210CF62B" w14:textId="05006A0B" w:rsidR="044F1D83" w:rsidRDefault="728BC79C" w:rsidP="25C25CA5">
      <w:pPr>
        <w:rPr>
          <w:rFonts w:ascii="Aptos Display" w:eastAsia="Aptos Display" w:hAnsi="Aptos Display" w:cs="Aptos Display"/>
          <w:b/>
          <w:bCs/>
        </w:rPr>
      </w:pPr>
      <w:r w:rsidRPr="25C25CA5">
        <w:rPr>
          <w:b/>
          <w:bCs/>
        </w:rPr>
        <w:t>Kenmerken van Autisme en de Impact op Webgebruik</w:t>
      </w:r>
    </w:p>
    <w:p w14:paraId="123A3814" w14:textId="254B55EE" w:rsidR="044F1D83" w:rsidRDefault="728BC79C" w:rsidP="4185A475">
      <w:pPr>
        <w:rPr>
          <w:rFonts w:ascii="Arial" w:eastAsia="Arial" w:hAnsi="Arial" w:cs="Arial"/>
          <w:color w:val="000000" w:themeColor="text1"/>
          <w:sz w:val="22"/>
          <w:szCs w:val="22"/>
        </w:rPr>
      </w:pPr>
      <w:r w:rsidRPr="4185A475">
        <w:rPr>
          <w:rFonts w:ascii="Aptos" w:eastAsia="Aptos" w:hAnsi="Aptos" w:cs="Aptos"/>
          <w:color w:val="000000" w:themeColor="text1"/>
          <w:sz w:val="22"/>
          <w:szCs w:val="22"/>
        </w:rPr>
        <w:t>Personen met autisme vertonen een breed scala aan gedragingen en voorkeuren die invloed hebben op hun interactie met digitale content:</w:t>
      </w:r>
      <w:r w:rsidRPr="4185A475">
        <w:rPr>
          <w:rFonts w:ascii="Arial" w:eastAsia="Arial" w:hAnsi="Arial" w:cs="Arial"/>
          <w:color w:val="000000" w:themeColor="text1"/>
          <w:sz w:val="22"/>
          <w:szCs w:val="22"/>
        </w:rPr>
        <w:t xml:space="preserve"> </w:t>
      </w:r>
    </w:p>
    <w:p w14:paraId="6A913DA9" w14:textId="67E29194" w:rsidR="044F1D83" w:rsidRDefault="728BC79C" w:rsidP="4185A475">
      <w:pPr>
        <w:pStyle w:val="ListParagraph"/>
        <w:numPr>
          <w:ilvl w:val="0"/>
          <w:numId w:val="49"/>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Detailgerichtheid:</w:t>
      </w:r>
      <w:r w:rsidRPr="4185A475">
        <w:rPr>
          <w:rFonts w:ascii="Aptos" w:eastAsia="Aptos" w:hAnsi="Aptos" w:cs="Aptos"/>
          <w:color w:val="000000" w:themeColor="text1"/>
          <w:sz w:val="22"/>
          <w:szCs w:val="22"/>
        </w:rPr>
        <w:t xml:space="preserve"> Autistische individuen hebben de neiging om details op te merken voordat ze het grotere geheel zien, wat kan leiden tot focus op specifieke elementen en mogelijk moeite met het begrijpen van context zonder duidelijke aanwijzingen. </w:t>
      </w:r>
    </w:p>
    <w:p w14:paraId="41F6B448" w14:textId="2CE4D115" w:rsidR="044F1D83" w:rsidRDefault="728BC79C" w:rsidP="4185A475">
      <w:pPr>
        <w:pStyle w:val="ListParagraph"/>
        <w:numPr>
          <w:ilvl w:val="0"/>
          <w:numId w:val="49"/>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Behoefte aan Consistentie:</w:t>
      </w:r>
      <w:r w:rsidRPr="4185A475">
        <w:rPr>
          <w:rFonts w:ascii="Aptos" w:eastAsia="Aptos" w:hAnsi="Aptos" w:cs="Aptos"/>
          <w:color w:val="000000" w:themeColor="text1"/>
          <w:sz w:val="22"/>
          <w:szCs w:val="22"/>
        </w:rPr>
        <w:t xml:space="preserve"> Een voorspelbare en consistente navigatie is cruciaal. Veranderingen in lay-out of functionaliteit kunnen verwarring veroorzaken.</w:t>
      </w:r>
      <w:r w:rsidRPr="4185A475">
        <w:rPr>
          <w:rFonts w:ascii="Arial" w:eastAsia="Arial" w:hAnsi="Arial" w:cs="Arial"/>
          <w:color w:val="000000" w:themeColor="text1"/>
          <w:sz w:val="22"/>
          <w:szCs w:val="22"/>
        </w:rPr>
        <w:t xml:space="preserve"> </w:t>
      </w:r>
    </w:p>
    <w:p w14:paraId="2F5EB891" w14:textId="2E07EAF2" w:rsidR="044F1D83" w:rsidRDefault="728BC79C" w:rsidP="4185A475">
      <w:pPr>
        <w:pStyle w:val="ListParagraph"/>
        <w:numPr>
          <w:ilvl w:val="0"/>
          <w:numId w:val="49"/>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Sensitiviteit voor Sensorische Prikkels:</w:t>
      </w:r>
      <w:r w:rsidRPr="4185A475">
        <w:rPr>
          <w:rFonts w:ascii="Aptos" w:eastAsia="Aptos" w:hAnsi="Aptos" w:cs="Aptos"/>
          <w:color w:val="000000" w:themeColor="text1"/>
          <w:sz w:val="22"/>
          <w:szCs w:val="22"/>
        </w:rPr>
        <w:t xml:space="preserve"> Overmatige visuele of auditieve stimuli, zoals felle kleuren, flitsende beelden of automatische geluiden, kunnen overweldigend zijn en leiden tot sensorische overbelasting.</w:t>
      </w:r>
      <w:r w:rsidRPr="4185A475">
        <w:rPr>
          <w:rFonts w:ascii="Arial" w:eastAsia="Arial" w:hAnsi="Arial" w:cs="Arial"/>
          <w:color w:val="000000" w:themeColor="text1"/>
          <w:sz w:val="22"/>
          <w:szCs w:val="22"/>
        </w:rPr>
        <w:t xml:space="preserve"> </w:t>
      </w:r>
    </w:p>
    <w:p w14:paraId="4F62D736" w14:textId="35F94971" w:rsidR="044F1D83" w:rsidRDefault="728BC79C" w:rsidP="4185A475">
      <w:pPr>
        <w:pStyle w:val="ListParagraph"/>
        <w:numPr>
          <w:ilvl w:val="0"/>
          <w:numId w:val="49"/>
        </w:numPr>
        <w:rPr>
          <w:rFonts w:ascii="Arial" w:eastAsia="Arial" w:hAnsi="Arial" w:cs="Arial"/>
          <w:color w:val="000000" w:themeColor="text1"/>
          <w:sz w:val="22"/>
          <w:szCs w:val="22"/>
        </w:rPr>
      </w:pPr>
      <w:r w:rsidRPr="25C25CA5">
        <w:rPr>
          <w:rFonts w:ascii="Aptos" w:eastAsia="Aptos" w:hAnsi="Aptos" w:cs="Aptos"/>
          <w:b/>
          <w:bCs/>
          <w:color w:val="000000" w:themeColor="text1"/>
          <w:sz w:val="22"/>
          <w:szCs w:val="22"/>
        </w:rPr>
        <w:t>Beperkte Sociale Interactie:</w:t>
      </w:r>
      <w:r w:rsidRPr="25C25CA5">
        <w:rPr>
          <w:rFonts w:ascii="Aptos" w:eastAsia="Aptos" w:hAnsi="Aptos" w:cs="Aptos"/>
          <w:color w:val="000000" w:themeColor="text1"/>
          <w:sz w:val="22"/>
          <w:szCs w:val="22"/>
        </w:rPr>
        <w:t xml:space="preserve"> Moeite met het interpreteren van sociale signalen kan het begrijpen van interactieve elementen die afhankelijk zijn van context of sociale cues bemoeilijken.</w:t>
      </w:r>
      <w:r w:rsidRPr="25C25CA5">
        <w:rPr>
          <w:rFonts w:ascii="Arial" w:eastAsia="Arial" w:hAnsi="Arial" w:cs="Arial"/>
          <w:color w:val="000000" w:themeColor="text1"/>
          <w:sz w:val="22"/>
          <w:szCs w:val="22"/>
        </w:rPr>
        <w:t xml:space="preserve"> </w:t>
      </w:r>
    </w:p>
    <w:p w14:paraId="23E68FCC" w14:textId="5FE662AF" w:rsidR="25C25CA5" w:rsidRDefault="25C25CA5" w:rsidP="25C25CA5">
      <w:pPr>
        <w:pStyle w:val="ListParagraph"/>
        <w:rPr>
          <w:rFonts w:ascii="Arial" w:eastAsia="Arial" w:hAnsi="Arial" w:cs="Arial"/>
          <w:color w:val="000000" w:themeColor="text1"/>
          <w:sz w:val="22"/>
          <w:szCs w:val="22"/>
        </w:rPr>
      </w:pPr>
    </w:p>
    <w:p w14:paraId="09BD909D" w14:textId="44FBE384" w:rsidR="044F1D83" w:rsidRDefault="728BC79C" w:rsidP="25C25CA5">
      <w:pPr>
        <w:rPr>
          <w:rFonts w:ascii="Aptos Display" w:eastAsia="Aptos Display" w:hAnsi="Aptos Display" w:cs="Aptos Display"/>
          <w:b/>
          <w:bCs/>
        </w:rPr>
      </w:pPr>
      <w:r w:rsidRPr="25C25CA5">
        <w:rPr>
          <w:b/>
          <w:bCs/>
        </w:rPr>
        <w:t>Richtlijnen voor het Ontwerpen van Autisme-vriendelijke Websites</w:t>
      </w:r>
    </w:p>
    <w:p w14:paraId="6F8559B5" w14:textId="6D1C6E8F" w:rsidR="044F1D83" w:rsidRDefault="728BC79C" w:rsidP="4185A475">
      <w:pPr>
        <w:rPr>
          <w:rFonts w:ascii="Aptos" w:eastAsia="Aptos" w:hAnsi="Aptos" w:cs="Aptos"/>
          <w:color w:val="000000" w:themeColor="text1"/>
          <w:sz w:val="22"/>
          <w:szCs w:val="22"/>
        </w:rPr>
      </w:pPr>
      <w:r w:rsidRPr="4185A475">
        <w:rPr>
          <w:rFonts w:ascii="Aptos" w:eastAsia="Aptos" w:hAnsi="Aptos" w:cs="Aptos"/>
          <w:color w:val="000000" w:themeColor="text1"/>
          <w:sz w:val="22"/>
          <w:szCs w:val="22"/>
        </w:rPr>
        <w:t>Om websites te ontwikkelen die tegemoetkomen aan de behoeften van autistische gebruikers, kunnen de volgende richtlijnen worden gevolgd:</w:t>
      </w:r>
    </w:p>
    <w:p w14:paraId="2BCF67FB" w14:textId="262B16EE" w:rsidR="044F1D83" w:rsidRDefault="728BC79C" w:rsidP="4185A475">
      <w:p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1. Eenvoudige en Consistente Navigatie</w:t>
      </w:r>
    </w:p>
    <w:p w14:paraId="6AE49107" w14:textId="55ACC573" w:rsidR="044F1D83" w:rsidRDefault="728BC79C" w:rsidP="4185A475">
      <w:pPr>
        <w:pStyle w:val="ListParagraph"/>
        <w:numPr>
          <w:ilvl w:val="0"/>
          <w:numId w:val="48"/>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Duidelijke Menu's:</w:t>
      </w:r>
      <w:r w:rsidRPr="4185A475">
        <w:rPr>
          <w:rFonts w:ascii="Aptos" w:eastAsia="Aptos" w:hAnsi="Aptos" w:cs="Aptos"/>
          <w:color w:val="000000" w:themeColor="text1"/>
          <w:sz w:val="22"/>
          <w:szCs w:val="22"/>
        </w:rPr>
        <w:t xml:space="preserve"> Gebruik eenvoudige, goed gelabelde menu's met een beperkte hoeveelheid opties om keuzestress te verminderen.</w:t>
      </w:r>
      <w:r w:rsidRPr="4185A475">
        <w:rPr>
          <w:rFonts w:ascii="Arial" w:eastAsia="Arial" w:hAnsi="Arial" w:cs="Arial"/>
          <w:color w:val="000000" w:themeColor="text1"/>
          <w:sz w:val="22"/>
          <w:szCs w:val="22"/>
        </w:rPr>
        <w:t xml:space="preserve"> </w:t>
      </w:r>
    </w:p>
    <w:p w14:paraId="22D009BC" w14:textId="7917A4AA" w:rsidR="044F1D83" w:rsidRDefault="728BC79C" w:rsidP="4185A475">
      <w:pPr>
        <w:pStyle w:val="ListParagraph"/>
        <w:numPr>
          <w:ilvl w:val="0"/>
          <w:numId w:val="48"/>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Consistentie:</w:t>
      </w:r>
      <w:r w:rsidRPr="4185A475">
        <w:rPr>
          <w:rFonts w:ascii="Aptos" w:eastAsia="Aptos" w:hAnsi="Aptos" w:cs="Aptos"/>
          <w:color w:val="000000" w:themeColor="text1"/>
          <w:sz w:val="22"/>
          <w:szCs w:val="22"/>
        </w:rPr>
        <w:t xml:space="preserve"> Houd navigatie- en lay-outstructuren consistent op alle pagina's om voorspelbaarheid te waarborgen.</w:t>
      </w:r>
      <w:r w:rsidRPr="4185A475">
        <w:rPr>
          <w:rFonts w:ascii="Arial" w:eastAsia="Arial" w:hAnsi="Arial" w:cs="Arial"/>
          <w:color w:val="000000" w:themeColor="text1"/>
          <w:sz w:val="22"/>
          <w:szCs w:val="22"/>
        </w:rPr>
        <w:t xml:space="preserve"> </w:t>
      </w:r>
    </w:p>
    <w:p w14:paraId="4D3E5B2D" w14:textId="337F9FAF" w:rsidR="044F1D83" w:rsidRDefault="728BC79C" w:rsidP="4185A475">
      <w:pPr>
        <w:pStyle w:val="ListParagraph"/>
        <w:numPr>
          <w:ilvl w:val="0"/>
          <w:numId w:val="48"/>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Breadcrumbs:</w:t>
      </w:r>
      <w:r w:rsidRPr="4185A475">
        <w:rPr>
          <w:rFonts w:ascii="Aptos" w:eastAsia="Aptos" w:hAnsi="Aptos" w:cs="Aptos"/>
          <w:color w:val="000000" w:themeColor="text1"/>
          <w:sz w:val="22"/>
          <w:szCs w:val="22"/>
        </w:rPr>
        <w:t xml:space="preserve"> Implementeer broodkruimelnavigatie om gebruikers te helpen hun locatie op de site te begrijpen en gemakkelijk terug te keren naar vorige secties.</w:t>
      </w:r>
      <w:r w:rsidRPr="4185A475">
        <w:rPr>
          <w:rFonts w:ascii="Arial" w:eastAsia="Arial" w:hAnsi="Arial" w:cs="Arial"/>
          <w:color w:val="000000" w:themeColor="text1"/>
          <w:sz w:val="22"/>
          <w:szCs w:val="22"/>
        </w:rPr>
        <w:t xml:space="preserve"> </w:t>
      </w:r>
    </w:p>
    <w:p w14:paraId="38F6614E" w14:textId="064A2ED8" w:rsidR="044F1D83" w:rsidRDefault="728BC79C" w:rsidP="4185A475">
      <w:p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2. Minimaliseren van Sensorische Overbelasting</w:t>
      </w:r>
    </w:p>
    <w:p w14:paraId="2126232E" w14:textId="2674AA0C" w:rsidR="044F1D83" w:rsidRDefault="728BC79C" w:rsidP="4185A475">
      <w:pPr>
        <w:pStyle w:val="ListParagraph"/>
        <w:numPr>
          <w:ilvl w:val="0"/>
          <w:numId w:val="47"/>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Beperking van Bewegende Elementen:</w:t>
      </w:r>
      <w:r w:rsidRPr="4185A475">
        <w:rPr>
          <w:rFonts w:ascii="Aptos" w:eastAsia="Aptos" w:hAnsi="Aptos" w:cs="Aptos"/>
          <w:color w:val="000000" w:themeColor="text1"/>
          <w:sz w:val="22"/>
          <w:szCs w:val="22"/>
        </w:rPr>
        <w:t xml:space="preserve"> Vermijd het gebruik van flitsende of bewegende beelden die kunnen afleiden of ongemak veroorzaken.</w:t>
      </w:r>
      <w:r w:rsidRPr="4185A475">
        <w:rPr>
          <w:rFonts w:ascii="Arial" w:eastAsia="Arial" w:hAnsi="Arial" w:cs="Arial"/>
          <w:color w:val="000000" w:themeColor="text1"/>
          <w:sz w:val="22"/>
          <w:szCs w:val="22"/>
        </w:rPr>
        <w:t xml:space="preserve"> </w:t>
      </w:r>
    </w:p>
    <w:p w14:paraId="6E379E67" w14:textId="539344C6" w:rsidR="044F1D83" w:rsidRDefault="728BC79C" w:rsidP="4185A475">
      <w:pPr>
        <w:pStyle w:val="ListParagraph"/>
        <w:numPr>
          <w:ilvl w:val="0"/>
          <w:numId w:val="47"/>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Controle over Audio:</w:t>
      </w:r>
      <w:r w:rsidRPr="4185A475">
        <w:rPr>
          <w:rFonts w:ascii="Aptos" w:eastAsia="Aptos" w:hAnsi="Aptos" w:cs="Aptos"/>
          <w:color w:val="000000" w:themeColor="text1"/>
          <w:sz w:val="22"/>
          <w:szCs w:val="22"/>
        </w:rPr>
        <w:t xml:space="preserve"> Zorg ervoor dat audio automatisch afspelen kan worden gepauzeerd of gestopt, en dat geluiden niet plotseling worden afgespeeld zonder waarschuwing.</w:t>
      </w:r>
      <w:r w:rsidRPr="4185A475">
        <w:rPr>
          <w:rFonts w:ascii="Arial" w:eastAsia="Arial" w:hAnsi="Arial" w:cs="Arial"/>
          <w:color w:val="000000" w:themeColor="text1"/>
          <w:sz w:val="22"/>
          <w:szCs w:val="22"/>
        </w:rPr>
        <w:t xml:space="preserve"> </w:t>
      </w:r>
    </w:p>
    <w:p w14:paraId="34E7E351" w14:textId="5665CCA3" w:rsidR="044F1D83" w:rsidRDefault="728BC79C" w:rsidP="4185A475">
      <w:pPr>
        <w:pStyle w:val="ListParagraph"/>
        <w:numPr>
          <w:ilvl w:val="0"/>
          <w:numId w:val="47"/>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Kleurgebruik:</w:t>
      </w:r>
      <w:r w:rsidRPr="4185A475">
        <w:rPr>
          <w:rFonts w:ascii="Aptos" w:eastAsia="Aptos" w:hAnsi="Aptos" w:cs="Aptos"/>
          <w:color w:val="000000" w:themeColor="text1"/>
          <w:sz w:val="22"/>
          <w:szCs w:val="22"/>
        </w:rPr>
        <w:t xml:space="preserve"> Gebruik gedempte kleuren met voldoende contrast om leesbaarheid te waarborgen zonder visuele spanning te veroorzaken. Vermijd het gebruik van kleur als de enige manier om informatie over te brengen.</w:t>
      </w:r>
      <w:r w:rsidRPr="4185A475">
        <w:rPr>
          <w:rFonts w:ascii="Arial" w:eastAsia="Arial" w:hAnsi="Arial" w:cs="Arial"/>
          <w:color w:val="000000" w:themeColor="text1"/>
          <w:sz w:val="22"/>
          <w:szCs w:val="22"/>
        </w:rPr>
        <w:t xml:space="preserve"> </w:t>
      </w:r>
    </w:p>
    <w:p w14:paraId="464F52B0" w14:textId="72D7C405" w:rsidR="044F1D83" w:rsidRDefault="728BC79C" w:rsidP="4185A475">
      <w:p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3. Duidelijke en Eenvoudige Inhoud</w:t>
      </w:r>
    </w:p>
    <w:p w14:paraId="3CE3277F" w14:textId="74864A3E" w:rsidR="044F1D83" w:rsidRDefault="728BC79C" w:rsidP="4185A475">
      <w:pPr>
        <w:pStyle w:val="ListParagraph"/>
        <w:numPr>
          <w:ilvl w:val="0"/>
          <w:numId w:val="46"/>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Eenvoudige Taal:</w:t>
      </w:r>
      <w:r w:rsidRPr="4185A475">
        <w:rPr>
          <w:rFonts w:ascii="Aptos" w:eastAsia="Aptos" w:hAnsi="Aptos" w:cs="Aptos"/>
          <w:color w:val="000000" w:themeColor="text1"/>
          <w:sz w:val="22"/>
          <w:szCs w:val="22"/>
        </w:rPr>
        <w:t xml:space="preserve"> Schrijf in duidelijke, eenvoudige zinnen en vermijd jargon of complexe terminologie.</w:t>
      </w:r>
      <w:r w:rsidRPr="4185A475">
        <w:rPr>
          <w:rFonts w:ascii="Arial" w:eastAsia="Arial" w:hAnsi="Arial" w:cs="Arial"/>
          <w:color w:val="000000" w:themeColor="text1"/>
          <w:sz w:val="22"/>
          <w:szCs w:val="22"/>
        </w:rPr>
        <w:t xml:space="preserve"> </w:t>
      </w:r>
    </w:p>
    <w:p w14:paraId="2A590CC1" w14:textId="56673ED2" w:rsidR="044F1D83" w:rsidRDefault="728BC79C" w:rsidP="4185A475">
      <w:pPr>
        <w:pStyle w:val="ListParagraph"/>
        <w:numPr>
          <w:ilvl w:val="0"/>
          <w:numId w:val="46"/>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Visuele Ondersteuning:</w:t>
      </w:r>
      <w:r w:rsidRPr="4185A475">
        <w:rPr>
          <w:rFonts w:ascii="Aptos" w:eastAsia="Aptos" w:hAnsi="Aptos" w:cs="Aptos"/>
          <w:color w:val="000000" w:themeColor="text1"/>
          <w:sz w:val="22"/>
          <w:szCs w:val="22"/>
        </w:rPr>
        <w:t xml:space="preserve"> Gebruik afbeeldingen, pictogrammen en diagrammen naast tekst om concepten te verduidelijken en de begrijpelijkheid te vergroten.</w:t>
      </w:r>
      <w:r w:rsidRPr="4185A475">
        <w:rPr>
          <w:rFonts w:ascii="Arial" w:eastAsia="Arial" w:hAnsi="Arial" w:cs="Arial"/>
          <w:color w:val="000000" w:themeColor="text1"/>
          <w:sz w:val="22"/>
          <w:szCs w:val="22"/>
        </w:rPr>
        <w:t xml:space="preserve"> </w:t>
      </w:r>
    </w:p>
    <w:p w14:paraId="7EC61E93" w14:textId="29379041" w:rsidR="044F1D83" w:rsidRDefault="728BC79C" w:rsidP="4185A475">
      <w:pPr>
        <w:pStyle w:val="ListParagraph"/>
        <w:numPr>
          <w:ilvl w:val="0"/>
          <w:numId w:val="46"/>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Structuur:</w:t>
      </w:r>
      <w:r w:rsidRPr="4185A475">
        <w:rPr>
          <w:rFonts w:ascii="Aptos" w:eastAsia="Aptos" w:hAnsi="Aptos" w:cs="Aptos"/>
          <w:color w:val="000000" w:themeColor="text1"/>
          <w:sz w:val="22"/>
          <w:szCs w:val="22"/>
        </w:rPr>
        <w:t xml:space="preserve"> Organiseer inhoud met behulp van kopjes, lijsten en alinea's om de leesbaarheid en navigatie te verbeteren.</w:t>
      </w:r>
      <w:r w:rsidRPr="4185A475">
        <w:rPr>
          <w:rFonts w:ascii="Arial" w:eastAsia="Arial" w:hAnsi="Arial" w:cs="Arial"/>
          <w:color w:val="000000" w:themeColor="text1"/>
          <w:sz w:val="22"/>
          <w:szCs w:val="22"/>
        </w:rPr>
        <w:t xml:space="preserve"> </w:t>
      </w:r>
    </w:p>
    <w:p w14:paraId="299E6ADF" w14:textId="0FDD3267" w:rsidR="044F1D83" w:rsidRDefault="728BC79C" w:rsidP="4185A475">
      <w:p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4. Gebruikerscontrole en Aanpassingsmogelijkheden</w:t>
      </w:r>
    </w:p>
    <w:p w14:paraId="1C09A7E6" w14:textId="151C67CA" w:rsidR="044F1D83" w:rsidRDefault="728BC79C" w:rsidP="4185A475">
      <w:pPr>
        <w:pStyle w:val="ListParagraph"/>
        <w:numPr>
          <w:ilvl w:val="0"/>
          <w:numId w:val="45"/>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Interactiecontrole:</w:t>
      </w:r>
      <w:r w:rsidRPr="4185A475">
        <w:rPr>
          <w:rFonts w:ascii="Aptos" w:eastAsia="Aptos" w:hAnsi="Aptos" w:cs="Aptos"/>
          <w:color w:val="000000" w:themeColor="text1"/>
          <w:sz w:val="22"/>
          <w:szCs w:val="22"/>
        </w:rPr>
        <w:t xml:space="preserve"> Bied gebruikers de mogelijkheid om interactieve elementen, zoals pop-ups of modale vensters, te openen of te sluiten.</w:t>
      </w:r>
      <w:r w:rsidRPr="4185A475">
        <w:rPr>
          <w:rFonts w:ascii="Arial" w:eastAsia="Arial" w:hAnsi="Arial" w:cs="Arial"/>
          <w:color w:val="000000" w:themeColor="text1"/>
          <w:sz w:val="22"/>
          <w:szCs w:val="22"/>
        </w:rPr>
        <w:t xml:space="preserve"> </w:t>
      </w:r>
    </w:p>
    <w:p w14:paraId="72F4B573" w14:textId="550788B3" w:rsidR="044F1D83" w:rsidRDefault="728BC79C" w:rsidP="4185A475">
      <w:pPr>
        <w:pStyle w:val="ListParagraph"/>
        <w:numPr>
          <w:ilvl w:val="0"/>
          <w:numId w:val="45"/>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Aangepaste Instellingen:</w:t>
      </w:r>
      <w:r w:rsidRPr="4185A475">
        <w:rPr>
          <w:rFonts w:ascii="Aptos" w:eastAsia="Aptos" w:hAnsi="Aptos" w:cs="Aptos"/>
          <w:color w:val="000000" w:themeColor="text1"/>
          <w:sz w:val="22"/>
          <w:szCs w:val="22"/>
        </w:rPr>
        <w:t xml:space="preserve"> Sta gebruikers toe om instellingen zoals tekstgrootte, kleurthema's en lettertypen aan te passen aan hun persoonlijke voorkeuren.</w:t>
      </w:r>
      <w:r w:rsidRPr="4185A475">
        <w:rPr>
          <w:rFonts w:ascii="Arial" w:eastAsia="Arial" w:hAnsi="Arial" w:cs="Arial"/>
          <w:color w:val="000000" w:themeColor="text1"/>
          <w:sz w:val="22"/>
          <w:szCs w:val="22"/>
        </w:rPr>
        <w:t xml:space="preserve"> </w:t>
      </w:r>
    </w:p>
    <w:p w14:paraId="44637A8B" w14:textId="50CD7F85" w:rsidR="044F1D83" w:rsidRDefault="728BC79C" w:rsidP="4185A475">
      <w:pPr>
        <w:pStyle w:val="ListParagraph"/>
        <w:numPr>
          <w:ilvl w:val="0"/>
          <w:numId w:val="45"/>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Feedback Mechanismen:</w:t>
      </w:r>
      <w:r w:rsidRPr="4185A475">
        <w:rPr>
          <w:rFonts w:ascii="Aptos" w:eastAsia="Aptos" w:hAnsi="Aptos" w:cs="Aptos"/>
          <w:color w:val="000000" w:themeColor="text1"/>
          <w:sz w:val="22"/>
          <w:szCs w:val="22"/>
        </w:rPr>
        <w:t xml:space="preserve"> Voorzie in duidelijke en consistente feedback bij gebruikersacties, zoals bevestigingen bij het indienen van formulieren of waarschuwingen bij fouten.</w:t>
      </w:r>
      <w:r w:rsidRPr="4185A475">
        <w:rPr>
          <w:rFonts w:ascii="Arial" w:eastAsia="Arial" w:hAnsi="Arial" w:cs="Arial"/>
          <w:color w:val="000000" w:themeColor="text1"/>
          <w:sz w:val="22"/>
          <w:szCs w:val="22"/>
        </w:rPr>
        <w:t xml:space="preserve"> </w:t>
      </w:r>
    </w:p>
    <w:p w14:paraId="67A9A3DE" w14:textId="2E39792E" w:rsidR="044F1D83" w:rsidRDefault="728BC79C" w:rsidP="4185A475">
      <w:p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5. Beperking van Tijdsdruk</w:t>
      </w:r>
    </w:p>
    <w:p w14:paraId="47F77271" w14:textId="26E8078C" w:rsidR="044F1D83" w:rsidRDefault="728BC79C" w:rsidP="4185A475">
      <w:pPr>
        <w:pStyle w:val="ListParagraph"/>
        <w:numPr>
          <w:ilvl w:val="0"/>
          <w:numId w:val="44"/>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Flexibele Tijdslimieten:</w:t>
      </w:r>
      <w:r w:rsidRPr="4185A475">
        <w:rPr>
          <w:rFonts w:ascii="Aptos" w:eastAsia="Aptos" w:hAnsi="Aptos" w:cs="Aptos"/>
          <w:color w:val="000000" w:themeColor="text1"/>
          <w:sz w:val="22"/>
          <w:szCs w:val="22"/>
        </w:rPr>
        <w:t xml:space="preserve"> Wanneer tijdslimieten noodzakelijk zijn, bied dan de mogelijkheid om deze te verlengen of te pauzeren.</w:t>
      </w:r>
      <w:r w:rsidRPr="4185A475">
        <w:rPr>
          <w:rFonts w:ascii="Arial" w:eastAsia="Arial" w:hAnsi="Arial" w:cs="Arial"/>
          <w:color w:val="000000" w:themeColor="text1"/>
          <w:sz w:val="22"/>
          <w:szCs w:val="22"/>
        </w:rPr>
        <w:t xml:space="preserve"> </w:t>
      </w:r>
    </w:p>
    <w:p w14:paraId="65BC5349" w14:textId="738D0C96" w:rsidR="044F1D83" w:rsidRDefault="728BC79C" w:rsidP="4185A475">
      <w:pPr>
        <w:pStyle w:val="ListParagraph"/>
        <w:numPr>
          <w:ilvl w:val="0"/>
          <w:numId w:val="44"/>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Waarschuwingen:</w:t>
      </w:r>
      <w:r w:rsidRPr="4185A475">
        <w:rPr>
          <w:rFonts w:ascii="Aptos" w:eastAsia="Aptos" w:hAnsi="Aptos" w:cs="Aptos"/>
          <w:color w:val="000000" w:themeColor="text1"/>
          <w:sz w:val="22"/>
          <w:szCs w:val="22"/>
        </w:rPr>
        <w:t xml:space="preserve"> Informeer gebruikers duidelijk over aankomende tijdslimieten en geef hen voldoende tijd om acties te voltooien.</w:t>
      </w:r>
      <w:r w:rsidRPr="4185A475">
        <w:rPr>
          <w:rFonts w:ascii="Arial" w:eastAsia="Arial" w:hAnsi="Arial" w:cs="Arial"/>
          <w:color w:val="000000" w:themeColor="text1"/>
          <w:sz w:val="22"/>
          <w:szCs w:val="22"/>
        </w:rPr>
        <w:t xml:space="preserve"> </w:t>
      </w:r>
    </w:p>
    <w:p w14:paraId="1E19B3A5" w14:textId="5E9F9955" w:rsidR="044F1D83" w:rsidRDefault="728BC79C" w:rsidP="4185A475">
      <w:p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6. Ondersteuning bij Geheugen en Aandacht</w:t>
      </w:r>
    </w:p>
    <w:p w14:paraId="266AED0C" w14:textId="203EE022" w:rsidR="044F1D83" w:rsidRDefault="728BC79C" w:rsidP="4185A475">
      <w:pPr>
        <w:pStyle w:val="ListParagraph"/>
        <w:numPr>
          <w:ilvl w:val="0"/>
          <w:numId w:val="43"/>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Progressieve Informatie:</w:t>
      </w:r>
      <w:r w:rsidRPr="4185A475">
        <w:rPr>
          <w:rFonts w:ascii="Aptos" w:eastAsia="Aptos" w:hAnsi="Aptos" w:cs="Aptos"/>
          <w:color w:val="000000" w:themeColor="text1"/>
          <w:sz w:val="22"/>
          <w:szCs w:val="22"/>
        </w:rPr>
        <w:t xml:space="preserve"> Presenteer informatie in beheersbare segmenten en gebruik voortgangsindicatoren bij meerstappenprocessen.</w:t>
      </w:r>
      <w:r w:rsidRPr="4185A475">
        <w:rPr>
          <w:rFonts w:ascii="Arial" w:eastAsia="Arial" w:hAnsi="Arial" w:cs="Arial"/>
          <w:color w:val="000000" w:themeColor="text1"/>
          <w:sz w:val="22"/>
          <w:szCs w:val="22"/>
        </w:rPr>
        <w:t xml:space="preserve"> </w:t>
      </w:r>
    </w:p>
    <w:p w14:paraId="23950B99" w14:textId="32EECF1F" w:rsidR="044F1D83" w:rsidRDefault="728BC79C" w:rsidP="4185A475">
      <w:pPr>
        <w:pStyle w:val="ListParagraph"/>
        <w:numPr>
          <w:ilvl w:val="0"/>
          <w:numId w:val="43"/>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Herinneringen:</w:t>
      </w:r>
      <w:r w:rsidRPr="4185A475">
        <w:rPr>
          <w:rFonts w:ascii="Aptos" w:eastAsia="Aptos" w:hAnsi="Aptos" w:cs="Aptos"/>
          <w:color w:val="000000" w:themeColor="text1"/>
          <w:sz w:val="22"/>
          <w:szCs w:val="22"/>
        </w:rPr>
        <w:t xml:space="preserve"> Bied geheugensteuntjes of samenvattingen aan voor complexe taken of informatie.</w:t>
      </w:r>
      <w:r w:rsidRPr="4185A475">
        <w:rPr>
          <w:rFonts w:ascii="Arial" w:eastAsia="Arial" w:hAnsi="Arial" w:cs="Arial"/>
          <w:color w:val="000000" w:themeColor="text1"/>
          <w:sz w:val="22"/>
          <w:szCs w:val="22"/>
        </w:rPr>
        <w:t xml:space="preserve"> </w:t>
      </w:r>
    </w:p>
    <w:p w14:paraId="209BCF90" w14:textId="2F566214" w:rsidR="044F1D83" w:rsidRDefault="728BC79C" w:rsidP="4185A475">
      <w:pPr>
        <w:pStyle w:val="ListParagraph"/>
        <w:numPr>
          <w:ilvl w:val="0"/>
          <w:numId w:val="43"/>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Consistente Terminologie:</w:t>
      </w:r>
      <w:r w:rsidRPr="4185A475">
        <w:rPr>
          <w:rFonts w:ascii="Aptos" w:eastAsia="Aptos" w:hAnsi="Aptos" w:cs="Aptos"/>
          <w:color w:val="000000" w:themeColor="text1"/>
          <w:sz w:val="22"/>
          <w:szCs w:val="22"/>
        </w:rPr>
        <w:t xml:space="preserve"> Gebruik consistente termen en labels voor vergelijkbare functies om verwarring te voorkomen.</w:t>
      </w:r>
      <w:r w:rsidRPr="4185A475">
        <w:rPr>
          <w:rFonts w:ascii="Arial" w:eastAsia="Arial" w:hAnsi="Arial" w:cs="Arial"/>
          <w:color w:val="000000" w:themeColor="text1"/>
          <w:sz w:val="22"/>
          <w:szCs w:val="22"/>
        </w:rPr>
        <w:t xml:space="preserve"> </w:t>
      </w:r>
    </w:p>
    <w:p w14:paraId="4432B73D" w14:textId="78CD9994" w:rsidR="044F1D83" w:rsidRDefault="044F1D83" w:rsidP="4185A475">
      <w:pPr>
        <w:rPr>
          <w:rFonts w:ascii="Aptos" w:eastAsia="Aptos" w:hAnsi="Aptos" w:cs="Aptos"/>
          <w:color w:val="000000" w:themeColor="text1"/>
          <w:sz w:val="22"/>
          <w:szCs w:val="22"/>
        </w:rPr>
      </w:pPr>
    </w:p>
    <w:p w14:paraId="5C7284F1" w14:textId="5109FDA8" w:rsidR="25C25CA5" w:rsidRDefault="25C25CA5" w:rsidP="25C25CA5">
      <w:pPr>
        <w:rPr>
          <w:rFonts w:ascii="Aptos" w:eastAsia="Aptos" w:hAnsi="Aptos" w:cs="Aptos"/>
          <w:color w:val="000000" w:themeColor="text1"/>
          <w:sz w:val="22"/>
          <w:szCs w:val="22"/>
        </w:rPr>
      </w:pPr>
    </w:p>
    <w:p w14:paraId="03A69A52" w14:textId="6634C5D3" w:rsidR="25C25CA5" w:rsidRDefault="25C25CA5" w:rsidP="25C25CA5">
      <w:pPr>
        <w:rPr>
          <w:rFonts w:ascii="Aptos" w:eastAsia="Aptos" w:hAnsi="Aptos" w:cs="Aptos"/>
          <w:color w:val="000000" w:themeColor="text1"/>
          <w:sz w:val="22"/>
          <w:szCs w:val="22"/>
        </w:rPr>
      </w:pPr>
    </w:p>
    <w:p w14:paraId="1548E992" w14:textId="229F15B0" w:rsidR="044F1D83" w:rsidRDefault="728BC79C" w:rsidP="25C25CA5">
      <w:pPr>
        <w:rPr>
          <w:rFonts w:ascii="Aptos Display" w:eastAsia="Aptos Display" w:hAnsi="Aptos Display" w:cs="Aptos Display"/>
          <w:b/>
          <w:bCs/>
        </w:rPr>
      </w:pPr>
      <w:r w:rsidRPr="25C25CA5">
        <w:rPr>
          <w:b/>
          <w:bCs/>
        </w:rPr>
        <w:t>Implementatie van WCAG Richtlijnen</w:t>
      </w:r>
    </w:p>
    <w:p w14:paraId="1D0CEE3F" w14:textId="3177AE28" w:rsidR="044F1D83" w:rsidRDefault="728BC79C" w:rsidP="4185A475">
      <w:pPr>
        <w:rPr>
          <w:rFonts w:ascii="Aptos" w:eastAsia="Aptos" w:hAnsi="Aptos" w:cs="Aptos"/>
          <w:color w:val="000000" w:themeColor="text1"/>
          <w:sz w:val="22"/>
          <w:szCs w:val="22"/>
        </w:rPr>
      </w:pPr>
      <w:r w:rsidRPr="4185A475">
        <w:rPr>
          <w:rFonts w:ascii="Aptos" w:eastAsia="Aptos" w:hAnsi="Aptos" w:cs="Aptos"/>
          <w:color w:val="000000" w:themeColor="text1"/>
          <w:sz w:val="22"/>
          <w:szCs w:val="22"/>
        </w:rPr>
        <w:t>De Web Content Accessibility Guidelines (WCAG) bieden een internationaal erkend kader voor webtoegankelijkheid. Specifieke succescriteria die relevant zijn voor autistische gebruikers omvatten:</w:t>
      </w:r>
      <w:r w:rsidRPr="4185A475">
        <w:rPr>
          <w:rFonts w:ascii="Arial" w:eastAsia="Arial" w:hAnsi="Arial" w:cs="Arial"/>
          <w:color w:val="000000" w:themeColor="text1"/>
          <w:sz w:val="22"/>
          <w:szCs w:val="22"/>
        </w:rPr>
        <w:t xml:space="preserve"> </w:t>
      </w:r>
      <w:r w:rsidRPr="4185A475">
        <w:rPr>
          <w:rFonts w:ascii="Aptos" w:eastAsia="Aptos" w:hAnsi="Aptos" w:cs="Aptos"/>
          <w:b/>
          <w:bCs/>
          <w:color w:val="000000" w:themeColor="text1"/>
          <w:sz w:val="22"/>
          <w:szCs w:val="22"/>
        </w:rPr>
        <w:t xml:space="preserve"> </w:t>
      </w:r>
    </w:p>
    <w:p w14:paraId="01B3F91F" w14:textId="5E716DB1" w:rsidR="044F1D83" w:rsidRDefault="728BC79C" w:rsidP="4185A475">
      <w:pPr>
        <w:pStyle w:val="ListParagraph"/>
        <w:numPr>
          <w:ilvl w:val="0"/>
          <w:numId w:val="42"/>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1.4.2 Audio Control:</w:t>
      </w:r>
      <w:r w:rsidRPr="4185A475">
        <w:rPr>
          <w:rFonts w:ascii="Aptos" w:eastAsia="Aptos" w:hAnsi="Aptos" w:cs="Aptos"/>
          <w:color w:val="000000" w:themeColor="text1"/>
          <w:sz w:val="22"/>
          <w:szCs w:val="22"/>
        </w:rPr>
        <w:t xml:space="preserve"> Bied gebruikers de mogelijkheid om automatisch afspelende audio die langer dan drie seconden duurt te pauzeren of te stoppen.</w:t>
      </w:r>
      <w:r w:rsidRPr="4185A475">
        <w:rPr>
          <w:rFonts w:ascii="Arial" w:eastAsia="Arial" w:hAnsi="Arial" w:cs="Arial"/>
          <w:color w:val="000000" w:themeColor="text1"/>
          <w:sz w:val="22"/>
          <w:szCs w:val="22"/>
        </w:rPr>
        <w:t xml:space="preserve"> </w:t>
      </w:r>
    </w:p>
    <w:p w14:paraId="2810BD4C" w14:textId="18F21409" w:rsidR="044F1D83" w:rsidRDefault="728BC79C" w:rsidP="4185A475">
      <w:pPr>
        <w:pStyle w:val="ListParagraph"/>
        <w:numPr>
          <w:ilvl w:val="0"/>
          <w:numId w:val="42"/>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2.2.1 Timing Adjustable:</w:t>
      </w:r>
      <w:r w:rsidRPr="4185A475">
        <w:rPr>
          <w:rFonts w:ascii="Aptos" w:eastAsia="Aptos" w:hAnsi="Aptos" w:cs="Aptos"/>
          <w:color w:val="000000" w:themeColor="text1"/>
          <w:sz w:val="22"/>
          <w:szCs w:val="22"/>
        </w:rPr>
        <w:t xml:space="preserve"> Sta gebruikers toe om tijdslimieten aan te passen, te verlengen of uit te schakelen.</w:t>
      </w:r>
      <w:r w:rsidRPr="4185A475">
        <w:rPr>
          <w:rFonts w:ascii="Arial" w:eastAsia="Arial" w:hAnsi="Arial" w:cs="Arial"/>
          <w:color w:val="000000" w:themeColor="text1"/>
          <w:sz w:val="22"/>
          <w:szCs w:val="22"/>
        </w:rPr>
        <w:t xml:space="preserve"> </w:t>
      </w:r>
    </w:p>
    <w:p w14:paraId="7219E63E" w14:textId="14431F49" w:rsidR="044F1D83" w:rsidRDefault="728BC79C" w:rsidP="4185A475">
      <w:pPr>
        <w:pStyle w:val="ListParagraph"/>
        <w:numPr>
          <w:ilvl w:val="0"/>
          <w:numId w:val="42"/>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2.2.2 Pause, Stop, Hide:</w:t>
      </w:r>
      <w:r w:rsidRPr="4185A475">
        <w:rPr>
          <w:rFonts w:ascii="Aptos" w:eastAsia="Aptos" w:hAnsi="Aptos" w:cs="Aptos"/>
          <w:color w:val="000000" w:themeColor="text1"/>
          <w:sz w:val="22"/>
          <w:szCs w:val="22"/>
        </w:rPr>
        <w:t xml:space="preserve"> Geef gebruikers de mogelijkheid om bewegende, knipperende of scrollende content te pauzeren, stoppen of verbergen.</w:t>
      </w:r>
      <w:r w:rsidRPr="4185A475">
        <w:rPr>
          <w:rFonts w:ascii="Arial" w:eastAsia="Arial" w:hAnsi="Arial" w:cs="Arial"/>
          <w:color w:val="000000" w:themeColor="text1"/>
          <w:sz w:val="22"/>
          <w:szCs w:val="22"/>
        </w:rPr>
        <w:t xml:space="preserve"> </w:t>
      </w:r>
    </w:p>
    <w:p w14:paraId="2EA85106" w14:textId="36F0E9E0" w:rsidR="044F1D83" w:rsidRDefault="728BC79C" w:rsidP="4185A475">
      <w:pPr>
        <w:pStyle w:val="ListParagraph"/>
        <w:numPr>
          <w:ilvl w:val="0"/>
          <w:numId w:val="42"/>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3.2.2 On Input:</w:t>
      </w:r>
      <w:r w:rsidRPr="4185A475">
        <w:rPr>
          <w:rFonts w:ascii="Aptos" w:eastAsia="Aptos" w:hAnsi="Aptos" w:cs="Aptos"/>
          <w:color w:val="000000" w:themeColor="text1"/>
          <w:sz w:val="22"/>
          <w:szCs w:val="22"/>
        </w:rPr>
        <w:t xml:space="preserve"> Voorkom dat wijzigingen op de pagina automatisch plaatsvinden bij gebruikersinvoer, tenzij expliciet gevraagd.</w:t>
      </w:r>
      <w:r w:rsidRPr="4185A475">
        <w:rPr>
          <w:rFonts w:ascii="Arial" w:eastAsia="Arial" w:hAnsi="Arial" w:cs="Arial"/>
          <w:color w:val="000000" w:themeColor="text1"/>
          <w:sz w:val="22"/>
          <w:szCs w:val="22"/>
        </w:rPr>
        <w:t xml:space="preserve"> </w:t>
      </w:r>
      <w:r w:rsidRPr="4185A475">
        <w:rPr>
          <w:rFonts w:ascii="Aptos" w:eastAsia="Aptos" w:hAnsi="Aptos" w:cs="Aptos"/>
          <w:color w:val="000000" w:themeColor="text1"/>
          <w:sz w:val="22"/>
          <w:szCs w:val="22"/>
        </w:rPr>
        <w:t xml:space="preserve"> </w:t>
      </w:r>
    </w:p>
    <w:p w14:paraId="1D3B810C" w14:textId="2CC23986" w:rsidR="044F1D83" w:rsidRDefault="728BC79C" w:rsidP="4185A475">
      <w:pPr>
        <w:pStyle w:val="ListParagraph"/>
        <w:numPr>
          <w:ilvl w:val="0"/>
          <w:numId w:val="42"/>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3.2.3 Consistent Navigation:</w:t>
      </w:r>
      <w:r w:rsidRPr="4185A475">
        <w:rPr>
          <w:rFonts w:ascii="Aptos" w:eastAsia="Aptos" w:hAnsi="Aptos" w:cs="Aptos"/>
          <w:color w:val="000000" w:themeColor="text1"/>
          <w:sz w:val="22"/>
          <w:szCs w:val="22"/>
        </w:rPr>
        <w:t xml:space="preserve"> Gebruik consistente navigatie-elementen en lay-out op de gehele website.</w:t>
      </w:r>
      <w:r w:rsidRPr="4185A475">
        <w:rPr>
          <w:rFonts w:ascii="Arial" w:eastAsia="Arial" w:hAnsi="Arial" w:cs="Arial"/>
          <w:color w:val="000000" w:themeColor="text1"/>
          <w:sz w:val="22"/>
          <w:szCs w:val="22"/>
        </w:rPr>
        <w:t xml:space="preserve"> </w:t>
      </w:r>
    </w:p>
    <w:p w14:paraId="5132A902" w14:textId="1EC21FE8" w:rsidR="044F1D83" w:rsidRDefault="728BC79C" w:rsidP="4185A475">
      <w:pPr>
        <w:pStyle w:val="ListParagraph"/>
        <w:numPr>
          <w:ilvl w:val="0"/>
          <w:numId w:val="42"/>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3.2.4 Consistent Identification:</w:t>
      </w:r>
      <w:r w:rsidRPr="4185A475">
        <w:rPr>
          <w:rFonts w:ascii="Aptos" w:eastAsia="Aptos" w:hAnsi="Aptos" w:cs="Aptos"/>
          <w:color w:val="000000" w:themeColor="text1"/>
          <w:sz w:val="22"/>
          <w:szCs w:val="22"/>
        </w:rPr>
        <w:t xml:space="preserve"> Zorg voor consistente labels en identificatie van knoppen, links en andere interactieve</w:t>
      </w:r>
    </w:p>
    <w:p w14:paraId="1FA4DAE6" w14:textId="6C5C1FC5" w:rsidR="044F1D83" w:rsidRDefault="044F1D83" w:rsidP="4185A475">
      <w:pPr>
        <w:rPr>
          <w:rFonts w:ascii="Aptos" w:eastAsia="Aptos" w:hAnsi="Aptos" w:cs="Aptos"/>
          <w:color w:val="000000" w:themeColor="text1"/>
          <w:sz w:val="22"/>
          <w:szCs w:val="22"/>
        </w:rPr>
      </w:pPr>
    </w:p>
    <w:p w14:paraId="10C00E05" w14:textId="15D5A0A6" w:rsidR="044F1D83" w:rsidRDefault="728BC79C" w:rsidP="25C25CA5">
      <w:pPr>
        <w:rPr>
          <w:rFonts w:ascii="Aptos Display" w:eastAsia="Aptos Display" w:hAnsi="Aptos Display" w:cs="Aptos Display"/>
          <w:b/>
          <w:bCs/>
        </w:rPr>
      </w:pPr>
      <w:r w:rsidRPr="25C25CA5">
        <w:rPr>
          <w:b/>
          <w:bCs/>
        </w:rPr>
        <w:t>Bronnen</w:t>
      </w:r>
    </w:p>
    <w:p w14:paraId="12E864E0" w14:textId="17B05D3F" w:rsidR="044F1D83" w:rsidRDefault="728BC79C" w:rsidP="4185A475">
      <w:pPr>
        <w:rPr>
          <w:rFonts w:ascii="Aptos" w:eastAsia="Aptos" w:hAnsi="Aptos" w:cs="Aptos"/>
          <w:color w:val="000000" w:themeColor="text1"/>
          <w:sz w:val="22"/>
          <w:szCs w:val="22"/>
        </w:rPr>
      </w:pPr>
      <w:r w:rsidRPr="4185A475">
        <w:rPr>
          <w:rFonts w:ascii="Aptos" w:eastAsia="Aptos" w:hAnsi="Aptos" w:cs="Aptos"/>
          <w:color w:val="000000" w:themeColor="text1"/>
          <w:sz w:val="22"/>
          <w:szCs w:val="22"/>
        </w:rPr>
        <w:t>Hieronder vindt u een lijst met bronnen over cognitieve toegankelijkheid voor websites, met bijbehorende links:</w:t>
      </w:r>
    </w:p>
    <w:p w14:paraId="02222588" w14:textId="3CB04A61" w:rsidR="044F1D83" w:rsidRDefault="728BC79C" w:rsidP="4185A475">
      <w:pPr>
        <w:pStyle w:val="ListParagraph"/>
        <w:numPr>
          <w:ilvl w:val="0"/>
          <w:numId w:val="41"/>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Cognitive Accessibility at W3C | Web Accessibility Initiative (WAI)</w:t>
      </w:r>
      <w:r w:rsidRPr="4185A475">
        <w:rPr>
          <w:rFonts w:ascii="Aptos" w:eastAsia="Aptos" w:hAnsi="Aptos" w:cs="Aptos"/>
          <w:color w:val="000000" w:themeColor="text1"/>
          <w:sz w:val="22"/>
          <w:szCs w:val="22"/>
        </w:rPr>
        <w:t xml:space="preserve">: </w:t>
      </w:r>
      <w:hyperlink r:id="rId18">
        <w:r w:rsidRPr="4185A475">
          <w:rPr>
            <w:rStyle w:val="Hyperlink"/>
            <w:rFonts w:ascii="Aptos" w:eastAsia="Aptos" w:hAnsi="Aptos" w:cs="Aptos"/>
            <w:sz w:val="22"/>
            <w:szCs w:val="22"/>
          </w:rPr>
          <w:t>https://www.w3.org/WAI/cognitive/</w:t>
        </w:r>
      </w:hyperlink>
    </w:p>
    <w:p w14:paraId="59992503" w14:textId="593C5558" w:rsidR="044F1D83" w:rsidRDefault="728BC79C" w:rsidP="4185A475">
      <w:pPr>
        <w:pStyle w:val="ListParagraph"/>
        <w:numPr>
          <w:ilvl w:val="0"/>
          <w:numId w:val="41"/>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Cognitive accessibility guidelines (COGA) - Accessibility manual</w:t>
      </w:r>
      <w:r w:rsidRPr="4185A475">
        <w:rPr>
          <w:rFonts w:ascii="Aptos" w:eastAsia="Aptos" w:hAnsi="Aptos" w:cs="Aptos"/>
          <w:color w:val="000000" w:themeColor="text1"/>
          <w:sz w:val="22"/>
          <w:szCs w:val="22"/>
        </w:rPr>
        <w:t xml:space="preserve">: </w:t>
      </w:r>
      <w:hyperlink r:id="rId19">
        <w:r w:rsidRPr="4185A475">
          <w:rPr>
            <w:rStyle w:val="Hyperlink"/>
            <w:rFonts w:ascii="Aptos" w:eastAsia="Aptos" w:hAnsi="Aptos" w:cs="Aptos"/>
            <w:sz w:val="22"/>
            <w:szCs w:val="22"/>
          </w:rPr>
          <w:t>https://accessibility.education.gov.uk/knowledge-hub/coga</w:t>
        </w:r>
      </w:hyperlink>
    </w:p>
    <w:p w14:paraId="269509FD" w14:textId="33E0907A" w:rsidR="044F1D83" w:rsidRDefault="728BC79C" w:rsidP="4185A475">
      <w:pPr>
        <w:pStyle w:val="ListParagraph"/>
        <w:numPr>
          <w:ilvl w:val="0"/>
          <w:numId w:val="41"/>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Accessibility - National Autistic Society</w:t>
      </w:r>
      <w:r w:rsidRPr="4185A475">
        <w:rPr>
          <w:rFonts w:ascii="Aptos" w:eastAsia="Aptos" w:hAnsi="Aptos" w:cs="Aptos"/>
          <w:color w:val="000000" w:themeColor="text1"/>
          <w:sz w:val="22"/>
          <w:szCs w:val="22"/>
        </w:rPr>
        <w:t xml:space="preserve">: </w:t>
      </w:r>
      <w:hyperlink r:id="rId20">
        <w:r w:rsidRPr="4185A475">
          <w:rPr>
            <w:rStyle w:val="Hyperlink"/>
            <w:rFonts w:ascii="Aptos" w:eastAsia="Aptos" w:hAnsi="Aptos" w:cs="Aptos"/>
            <w:sz w:val="22"/>
            <w:szCs w:val="22"/>
          </w:rPr>
          <w:t>https://www.autism.org.uk/accessibility</w:t>
        </w:r>
      </w:hyperlink>
    </w:p>
    <w:p w14:paraId="1EB5D9C4" w14:textId="3DC15AA2" w:rsidR="044F1D83" w:rsidRDefault="728BC79C" w:rsidP="4185A475">
      <w:pPr>
        <w:pStyle w:val="ListParagraph"/>
        <w:numPr>
          <w:ilvl w:val="0"/>
          <w:numId w:val="41"/>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How Web Accessibility Affects People with Autism? - AEL Data</w:t>
      </w:r>
      <w:r w:rsidRPr="4185A475">
        <w:rPr>
          <w:rFonts w:ascii="Aptos" w:eastAsia="Aptos" w:hAnsi="Aptos" w:cs="Aptos"/>
          <w:color w:val="000000" w:themeColor="text1"/>
          <w:sz w:val="22"/>
          <w:szCs w:val="22"/>
        </w:rPr>
        <w:t xml:space="preserve">: </w:t>
      </w:r>
      <w:hyperlink r:id="rId21">
        <w:r w:rsidRPr="4185A475">
          <w:rPr>
            <w:rStyle w:val="Hyperlink"/>
            <w:rFonts w:ascii="Aptos" w:eastAsia="Aptos" w:hAnsi="Aptos" w:cs="Aptos"/>
            <w:sz w:val="22"/>
            <w:szCs w:val="22"/>
          </w:rPr>
          <w:t>https://aeldata.com/how-web-accessibility-affects-people-with-autism/</w:t>
        </w:r>
      </w:hyperlink>
    </w:p>
    <w:p w14:paraId="7B92B9EC" w14:textId="19DACF64" w:rsidR="044F1D83" w:rsidRDefault="728BC79C" w:rsidP="4185A475">
      <w:pPr>
        <w:pStyle w:val="ListParagraph"/>
        <w:numPr>
          <w:ilvl w:val="0"/>
          <w:numId w:val="41"/>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Neurodiversity and UX: Essential Resources for Cognitive Accessibility</w:t>
      </w:r>
      <w:r w:rsidRPr="4185A475">
        <w:rPr>
          <w:rFonts w:ascii="Aptos" w:eastAsia="Aptos" w:hAnsi="Aptos" w:cs="Aptos"/>
          <w:color w:val="000000" w:themeColor="text1"/>
          <w:sz w:val="22"/>
          <w:szCs w:val="22"/>
        </w:rPr>
        <w:t xml:space="preserve">: </w:t>
      </w:r>
      <w:hyperlink r:id="rId22">
        <w:r w:rsidRPr="4185A475">
          <w:rPr>
            <w:rStyle w:val="Hyperlink"/>
            <w:rFonts w:ascii="Aptos" w:eastAsia="Aptos" w:hAnsi="Aptos" w:cs="Aptos"/>
            <w:sz w:val="22"/>
            <w:szCs w:val="22"/>
          </w:rPr>
          <w:t>https://stephaniewalter.design/blog/neurodiversity-and-ux-essential-resources-for-cognitive-accessibility/</w:t>
        </w:r>
      </w:hyperlink>
    </w:p>
    <w:p w14:paraId="691BD1EB" w14:textId="03123F55" w:rsidR="044F1D83" w:rsidRDefault="728BC79C" w:rsidP="4185A475">
      <w:pPr>
        <w:pStyle w:val="ListParagraph"/>
        <w:numPr>
          <w:ilvl w:val="0"/>
          <w:numId w:val="41"/>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Towards Web Accessibility Guidelines for People with Autism Spectrum Disorder</w:t>
      </w:r>
      <w:r w:rsidRPr="4185A475">
        <w:rPr>
          <w:rFonts w:ascii="Aptos" w:eastAsia="Aptos" w:hAnsi="Aptos" w:cs="Aptos"/>
          <w:color w:val="000000" w:themeColor="text1"/>
          <w:sz w:val="22"/>
          <w:szCs w:val="22"/>
        </w:rPr>
        <w:t xml:space="preserve">: </w:t>
      </w:r>
      <w:hyperlink r:id="rId23">
        <w:r w:rsidRPr="4185A475">
          <w:rPr>
            <w:rStyle w:val="Hyperlink"/>
            <w:rFonts w:ascii="Aptos" w:eastAsia="Aptos" w:hAnsi="Aptos" w:cs="Aptos"/>
            <w:sz w:val="22"/>
            <w:szCs w:val="22"/>
          </w:rPr>
          <w:t>https://www.researchgate.net/profile/Talita-Britto/publication/284712386_Towards_Web_Accessibility_Guidelines_for_People_With_Autism_Spectrum_Disorder/links/5656401b08ae4988a7b38201/Towards-Web-Accessibility-Guidelines-for-People-With-Autism-Spectrum-Disorder.pdf</w:t>
        </w:r>
      </w:hyperlink>
    </w:p>
    <w:p w14:paraId="3BB2321E" w14:textId="5F0A9220" w:rsidR="044F1D83" w:rsidRDefault="728BC79C" w:rsidP="4185A475">
      <w:pPr>
        <w:pStyle w:val="ListParagraph"/>
        <w:numPr>
          <w:ilvl w:val="0"/>
          <w:numId w:val="41"/>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How Web Accessibility Affects People with Autism - boia.org</w:t>
      </w:r>
      <w:r w:rsidRPr="4185A475">
        <w:rPr>
          <w:rFonts w:ascii="Aptos" w:eastAsia="Aptos" w:hAnsi="Aptos" w:cs="Aptos"/>
          <w:color w:val="000000" w:themeColor="text1"/>
          <w:sz w:val="22"/>
          <w:szCs w:val="22"/>
        </w:rPr>
        <w:t xml:space="preserve">: </w:t>
      </w:r>
      <w:hyperlink r:id="rId24">
        <w:r w:rsidRPr="4185A475">
          <w:rPr>
            <w:rStyle w:val="Hyperlink"/>
            <w:rFonts w:ascii="Aptos" w:eastAsia="Aptos" w:hAnsi="Aptos" w:cs="Aptos"/>
            <w:sz w:val="22"/>
            <w:szCs w:val="22"/>
          </w:rPr>
          <w:t>https://www.boia.org/blog/how-web-accessibility-affects-people-with-autism</w:t>
        </w:r>
      </w:hyperlink>
    </w:p>
    <w:p w14:paraId="5E1651BD" w14:textId="6DA644B3" w:rsidR="044F1D83" w:rsidRDefault="728BC79C" w:rsidP="4185A475">
      <w:pPr>
        <w:pStyle w:val="ListParagraph"/>
        <w:numPr>
          <w:ilvl w:val="0"/>
          <w:numId w:val="41"/>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Web accessibility design recommendations for people with cognitive disabilities</w:t>
      </w:r>
      <w:r w:rsidRPr="4185A475">
        <w:rPr>
          <w:rFonts w:ascii="Aptos" w:eastAsia="Aptos" w:hAnsi="Aptos" w:cs="Aptos"/>
          <w:color w:val="000000" w:themeColor="text1"/>
          <w:sz w:val="22"/>
          <w:szCs w:val="22"/>
        </w:rPr>
        <w:t xml:space="preserve">: </w:t>
      </w:r>
      <w:hyperlink r:id="rId25">
        <w:r w:rsidRPr="4185A475">
          <w:rPr>
            <w:rStyle w:val="Hyperlink"/>
            <w:rFonts w:ascii="Aptos" w:eastAsia="Aptos" w:hAnsi="Aptos" w:cs="Aptos"/>
            <w:sz w:val="22"/>
            <w:szCs w:val="22"/>
          </w:rPr>
          <w:t>https://www.researchgate.net/profile/Mark-Friedman-2/publication/284481795_Web_accessibility_design_recommendations_for_people_with_cognitive_disabilities/links/5653fa6e08aeafc2aabb63be/Web-accessibility-design-recommendations-for-people-with-cognitive-disabilities.pdf</w:t>
        </w:r>
      </w:hyperlink>
    </w:p>
    <w:p w14:paraId="429014DE" w14:textId="42CC0945" w:rsidR="044F1D83" w:rsidRDefault="728BC79C" w:rsidP="4185A475">
      <w:pPr>
        <w:pStyle w:val="ListParagraph"/>
        <w:numPr>
          <w:ilvl w:val="0"/>
          <w:numId w:val="41"/>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Cognitive Accessibility: Challenges and Principles - AEL Data</w:t>
      </w:r>
      <w:r w:rsidRPr="4185A475">
        <w:rPr>
          <w:rFonts w:ascii="Aptos" w:eastAsia="Aptos" w:hAnsi="Aptos" w:cs="Aptos"/>
          <w:color w:val="000000" w:themeColor="text1"/>
          <w:sz w:val="22"/>
          <w:szCs w:val="22"/>
        </w:rPr>
        <w:t xml:space="preserve">: </w:t>
      </w:r>
      <w:hyperlink r:id="rId26">
        <w:r w:rsidRPr="4185A475">
          <w:rPr>
            <w:rStyle w:val="Hyperlink"/>
            <w:rFonts w:ascii="Aptos" w:eastAsia="Aptos" w:hAnsi="Aptos" w:cs="Aptos"/>
            <w:sz w:val="22"/>
            <w:szCs w:val="22"/>
          </w:rPr>
          <w:t>https://aeldata.com/cognitive-accessibility/</w:t>
        </w:r>
      </w:hyperlink>
    </w:p>
    <w:p w14:paraId="4F16AA2B" w14:textId="29E24A2D" w:rsidR="044F1D83" w:rsidRDefault="728BC79C" w:rsidP="4185A475">
      <w:pPr>
        <w:pStyle w:val="ListParagraph"/>
        <w:numPr>
          <w:ilvl w:val="0"/>
          <w:numId w:val="41"/>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Designing Accessible Visual Programming Tools for Children with Autism Spectrum Condition</w:t>
      </w:r>
      <w:r w:rsidRPr="4185A475">
        <w:rPr>
          <w:rFonts w:ascii="Aptos" w:eastAsia="Aptos" w:hAnsi="Aptos" w:cs="Aptos"/>
          <w:color w:val="000000" w:themeColor="text1"/>
          <w:sz w:val="22"/>
          <w:szCs w:val="22"/>
        </w:rPr>
        <w:t xml:space="preserve">: </w:t>
      </w:r>
      <w:hyperlink r:id="rId27">
        <w:r w:rsidRPr="4185A475">
          <w:rPr>
            <w:rStyle w:val="Hyperlink"/>
            <w:rFonts w:ascii="Aptos" w:eastAsia="Aptos" w:hAnsi="Aptos" w:cs="Aptos"/>
            <w:sz w:val="22"/>
            <w:szCs w:val="22"/>
          </w:rPr>
          <w:t>https://arxiv.org/abs/1911.07624</w:t>
        </w:r>
        <w:r w:rsidR="044F1D83">
          <w:br/>
        </w:r>
      </w:hyperlink>
    </w:p>
    <w:p w14:paraId="75DC2BD4" w14:textId="021D4B7E" w:rsidR="044F1D83" w:rsidRDefault="728BC79C" w:rsidP="25C25CA5">
      <w:pPr>
        <w:rPr>
          <w:rFonts w:ascii="Aptos Display" w:eastAsia="Aptos Display" w:hAnsi="Aptos Display" w:cs="Aptos Display"/>
          <w:b/>
          <w:bCs/>
          <w:sz w:val="44"/>
          <w:szCs w:val="44"/>
        </w:rPr>
      </w:pPr>
      <w:r w:rsidRPr="25C25CA5">
        <w:rPr>
          <w:b/>
          <w:bCs/>
          <w:sz w:val="28"/>
          <w:szCs w:val="28"/>
        </w:rPr>
        <w:t>Cognitieve Toegankelijkheid van Websites voor Personen met Geheugenproblemen</w:t>
      </w:r>
    </w:p>
    <w:p w14:paraId="0B7E7197" w14:textId="51FB191D" w:rsidR="044F1D83" w:rsidRDefault="044F1D83" w:rsidP="09043F11">
      <w:pPr>
        <w:keepNext/>
        <w:keepLines/>
        <w:spacing w:before="160" w:after="80"/>
        <w:rPr>
          <w:rFonts w:ascii="Aptos Display" w:eastAsia="Aptos Display" w:hAnsi="Aptos Display" w:cs="Aptos Display"/>
          <w:color w:val="0F4761" w:themeColor="accent1" w:themeShade="BF"/>
          <w:sz w:val="32"/>
          <w:szCs w:val="32"/>
        </w:rPr>
      </w:pPr>
      <w:r>
        <w:br/>
      </w:r>
      <w:r w:rsidR="728BC79C" w:rsidRPr="25C25CA5">
        <w:rPr>
          <w:rFonts w:eastAsiaTheme="minorEastAsia"/>
          <w:b/>
          <w:bCs/>
        </w:rPr>
        <w:t>Inleiding</w:t>
      </w:r>
    </w:p>
    <w:p w14:paraId="7676C1E8" w14:textId="567A26F6" w:rsidR="044F1D83" w:rsidRDefault="728BC79C" w:rsidP="4185A475">
      <w:pPr>
        <w:ind w:left="360"/>
        <w:rPr>
          <w:rFonts w:ascii="Aptos" w:eastAsia="Aptos" w:hAnsi="Aptos" w:cs="Aptos"/>
          <w:color w:val="000000" w:themeColor="text1"/>
          <w:sz w:val="22"/>
          <w:szCs w:val="22"/>
        </w:rPr>
      </w:pPr>
      <w:r w:rsidRPr="25C25CA5">
        <w:rPr>
          <w:rFonts w:ascii="Aptos" w:eastAsia="Aptos" w:hAnsi="Aptos" w:cs="Aptos"/>
          <w:color w:val="000000" w:themeColor="text1"/>
          <w:sz w:val="22"/>
          <w:szCs w:val="22"/>
        </w:rPr>
        <w:t>In de digitale wereld van vandaag is het essentieel dat websites toegankelijk zijn voor iedereen, inclusief mensen met geheugenproblemen. Geheugenproblemen kunnen variëren van tijdelijke geheugenverlies tot chronische aandoeningen zoals dementie. Het ontwerpen van websites met aandacht voor deze gebruikersgroep verbetert niet alleen hun gebruikerservaring, maar bevordert ook een inclusieve digitale samenleving.</w:t>
      </w:r>
    </w:p>
    <w:p w14:paraId="37724CB6" w14:textId="282AE83F" w:rsidR="25C25CA5" w:rsidRDefault="25C25CA5" w:rsidP="25C25CA5">
      <w:pPr>
        <w:ind w:left="360"/>
        <w:rPr>
          <w:rFonts w:ascii="Aptos" w:eastAsia="Aptos" w:hAnsi="Aptos" w:cs="Aptos"/>
          <w:color w:val="000000" w:themeColor="text1"/>
          <w:sz w:val="22"/>
          <w:szCs w:val="22"/>
        </w:rPr>
      </w:pPr>
    </w:p>
    <w:p w14:paraId="57DA651C" w14:textId="3BCBB0E7" w:rsidR="044F1D83" w:rsidRDefault="728BC79C" w:rsidP="25C25CA5">
      <w:pPr>
        <w:rPr>
          <w:rFonts w:ascii="Aptos Display" w:eastAsia="Aptos Display" w:hAnsi="Aptos Display" w:cs="Aptos Display"/>
          <w:b/>
          <w:bCs/>
        </w:rPr>
      </w:pPr>
      <w:r w:rsidRPr="25C25CA5">
        <w:rPr>
          <w:b/>
          <w:bCs/>
        </w:rPr>
        <w:t>Geheugenproblemen en hun Impact op Webgebruik</w:t>
      </w:r>
    </w:p>
    <w:p w14:paraId="47B76689" w14:textId="2A7D5850" w:rsidR="044F1D83" w:rsidRDefault="728BC79C" w:rsidP="4185A475">
      <w:pPr>
        <w:ind w:left="360"/>
        <w:rPr>
          <w:rFonts w:ascii="Aptos" w:eastAsia="Aptos" w:hAnsi="Aptos" w:cs="Aptos"/>
          <w:color w:val="000000" w:themeColor="text1"/>
          <w:sz w:val="22"/>
          <w:szCs w:val="22"/>
        </w:rPr>
      </w:pPr>
      <w:r w:rsidRPr="4185A475">
        <w:rPr>
          <w:rFonts w:ascii="Aptos" w:eastAsia="Aptos" w:hAnsi="Aptos" w:cs="Aptos"/>
          <w:color w:val="000000" w:themeColor="text1"/>
          <w:sz w:val="22"/>
          <w:szCs w:val="22"/>
        </w:rPr>
        <w:t>Personen met geheugenproblemen kunnen verschillende uitdagingen ondervinden bij het gebruik van websites:</w:t>
      </w:r>
    </w:p>
    <w:p w14:paraId="22515A8A" w14:textId="26DE7F9A" w:rsidR="044F1D83" w:rsidRDefault="728BC79C" w:rsidP="4185A475">
      <w:pPr>
        <w:pStyle w:val="ListParagraph"/>
        <w:numPr>
          <w:ilvl w:val="0"/>
          <w:numId w:val="40"/>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Informatieherinnering:</w:t>
      </w:r>
      <w:r w:rsidRPr="4185A475">
        <w:rPr>
          <w:rFonts w:ascii="Aptos" w:eastAsia="Aptos" w:hAnsi="Aptos" w:cs="Aptos"/>
          <w:color w:val="000000" w:themeColor="text1"/>
          <w:sz w:val="22"/>
          <w:szCs w:val="22"/>
        </w:rPr>
        <w:t xml:space="preserve"> Moeite met het onthouden van eerder bezochte pagina's of informatie die tijdens een sessie is bekeken.</w:t>
      </w:r>
      <w:r w:rsidRPr="4185A475">
        <w:rPr>
          <w:rFonts w:ascii="Arial" w:eastAsia="Arial" w:hAnsi="Arial" w:cs="Arial"/>
          <w:color w:val="000000" w:themeColor="text1"/>
          <w:sz w:val="22"/>
          <w:szCs w:val="22"/>
        </w:rPr>
        <w:t xml:space="preserve"> </w:t>
      </w:r>
    </w:p>
    <w:p w14:paraId="2851F16C" w14:textId="4FA7D60E" w:rsidR="044F1D83" w:rsidRDefault="728BC79C" w:rsidP="4185A475">
      <w:pPr>
        <w:pStyle w:val="ListParagraph"/>
        <w:numPr>
          <w:ilvl w:val="0"/>
          <w:numId w:val="40"/>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Navigatie:</w:t>
      </w:r>
      <w:r w:rsidRPr="4185A475">
        <w:rPr>
          <w:rFonts w:ascii="Aptos" w:eastAsia="Aptos" w:hAnsi="Aptos" w:cs="Aptos"/>
          <w:color w:val="000000" w:themeColor="text1"/>
          <w:sz w:val="22"/>
          <w:szCs w:val="22"/>
        </w:rPr>
        <w:t xml:space="preserve"> Problemen met het onthouden van navigatiepaden of waar bepaalde informatie zich bevindt op de website.</w:t>
      </w:r>
      <w:r w:rsidRPr="4185A475">
        <w:rPr>
          <w:rFonts w:ascii="Arial" w:eastAsia="Arial" w:hAnsi="Arial" w:cs="Arial"/>
          <w:color w:val="000000" w:themeColor="text1"/>
          <w:sz w:val="22"/>
          <w:szCs w:val="22"/>
        </w:rPr>
        <w:t xml:space="preserve"> </w:t>
      </w:r>
    </w:p>
    <w:p w14:paraId="0D6F888C" w14:textId="30C66CD4" w:rsidR="044F1D83" w:rsidRDefault="728BC79C" w:rsidP="4185A475">
      <w:pPr>
        <w:pStyle w:val="ListParagraph"/>
        <w:numPr>
          <w:ilvl w:val="0"/>
          <w:numId w:val="40"/>
        </w:numPr>
        <w:rPr>
          <w:rFonts w:ascii="Arial" w:eastAsia="Arial" w:hAnsi="Arial" w:cs="Arial"/>
          <w:color w:val="000000" w:themeColor="text1"/>
          <w:sz w:val="22"/>
          <w:szCs w:val="22"/>
        </w:rPr>
      </w:pPr>
      <w:r w:rsidRPr="25C25CA5">
        <w:rPr>
          <w:rFonts w:ascii="Aptos" w:eastAsia="Aptos" w:hAnsi="Aptos" w:cs="Aptos"/>
          <w:b/>
          <w:bCs/>
          <w:color w:val="000000" w:themeColor="text1"/>
          <w:sz w:val="22"/>
          <w:szCs w:val="22"/>
        </w:rPr>
        <w:t>Formulieren en Invoer:</w:t>
      </w:r>
      <w:r w:rsidRPr="25C25CA5">
        <w:rPr>
          <w:rFonts w:ascii="Aptos" w:eastAsia="Aptos" w:hAnsi="Aptos" w:cs="Aptos"/>
          <w:color w:val="000000" w:themeColor="text1"/>
          <w:sz w:val="22"/>
          <w:szCs w:val="22"/>
        </w:rPr>
        <w:t xml:space="preserve"> Moeite met het onthouden van eerder ingevulde gegevens of het voltooien van meerstappenformulieren zonder verwarring.</w:t>
      </w:r>
      <w:r w:rsidRPr="25C25CA5">
        <w:rPr>
          <w:rFonts w:ascii="Arial" w:eastAsia="Arial" w:hAnsi="Arial" w:cs="Arial"/>
          <w:color w:val="000000" w:themeColor="text1"/>
          <w:sz w:val="22"/>
          <w:szCs w:val="22"/>
        </w:rPr>
        <w:t xml:space="preserve"> </w:t>
      </w:r>
    </w:p>
    <w:p w14:paraId="662A5162" w14:textId="596D045B" w:rsidR="25C25CA5" w:rsidRDefault="25C25CA5" w:rsidP="25C25CA5">
      <w:pPr>
        <w:pStyle w:val="ListParagraph"/>
        <w:rPr>
          <w:rFonts w:ascii="Arial" w:eastAsia="Arial" w:hAnsi="Arial" w:cs="Arial"/>
          <w:color w:val="000000" w:themeColor="text1"/>
          <w:sz w:val="22"/>
          <w:szCs w:val="22"/>
        </w:rPr>
      </w:pPr>
    </w:p>
    <w:p w14:paraId="4FFFC5A0" w14:textId="1E18597C" w:rsidR="044F1D83" w:rsidRDefault="728BC79C" w:rsidP="25C25CA5">
      <w:pPr>
        <w:rPr>
          <w:rFonts w:ascii="Aptos Display" w:eastAsia="Aptos Display" w:hAnsi="Aptos Display" w:cs="Aptos Display"/>
          <w:b/>
          <w:bCs/>
        </w:rPr>
      </w:pPr>
      <w:r w:rsidRPr="25C25CA5">
        <w:rPr>
          <w:b/>
          <w:bCs/>
        </w:rPr>
        <w:t>Richtlijnen voor het Ontwerpen van Websites voor Gebruikers met Geheugenproblemen</w:t>
      </w:r>
    </w:p>
    <w:p w14:paraId="0E4B2425" w14:textId="59053B9C" w:rsidR="044F1D83" w:rsidRDefault="728BC79C" w:rsidP="4185A475">
      <w:pPr>
        <w:ind w:left="360"/>
        <w:rPr>
          <w:rFonts w:ascii="Aptos" w:eastAsia="Aptos" w:hAnsi="Aptos" w:cs="Aptos"/>
          <w:color w:val="000000" w:themeColor="text1"/>
          <w:sz w:val="22"/>
          <w:szCs w:val="22"/>
        </w:rPr>
      </w:pPr>
      <w:r w:rsidRPr="4185A475">
        <w:rPr>
          <w:rFonts w:ascii="Aptos" w:eastAsia="Aptos" w:hAnsi="Aptos" w:cs="Aptos"/>
          <w:color w:val="000000" w:themeColor="text1"/>
          <w:sz w:val="22"/>
          <w:szCs w:val="22"/>
        </w:rPr>
        <w:t>Om websites te ontwikkelen die tegemoetkomen aan de behoeften van gebruikers met geheugenproblemen, kunnen de volgende richtlijnen worden gevolgd:</w:t>
      </w:r>
    </w:p>
    <w:p w14:paraId="3A1B13DE" w14:textId="48916BE6" w:rsidR="044F1D83" w:rsidRDefault="728BC79C" w:rsidP="4185A475">
      <w:pPr>
        <w:ind w:left="360"/>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1. Minimaliseer het Vertrouwen op Geheugen</w:t>
      </w:r>
    </w:p>
    <w:p w14:paraId="36C6D8D6" w14:textId="416E30E1" w:rsidR="044F1D83" w:rsidRDefault="728BC79C" w:rsidP="4185A475">
      <w:pPr>
        <w:pStyle w:val="ListParagraph"/>
        <w:numPr>
          <w:ilvl w:val="0"/>
          <w:numId w:val="39"/>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Herhaal Belangrijke Informatie:</w:t>
      </w:r>
      <w:r w:rsidRPr="4185A475">
        <w:rPr>
          <w:rFonts w:ascii="Aptos" w:eastAsia="Aptos" w:hAnsi="Aptos" w:cs="Aptos"/>
          <w:color w:val="000000" w:themeColor="text1"/>
          <w:sz w:val="22"/>
          <w:szCs w:val="22"/>
        </w:rPr>
        <w:t xml:space="preserve"> Bied essentiële informatie meerdere keren aan op verschillende plaatsen, zodat gebruikers deze gemakkelijk kunnen terugvinden.</w:t>
      </w:r>
      <w:r w:rsidRPr="4185A475">
        <w:rPr>
          <w:rFonts w:ascii="Arial" w:eastAsia="Arial" w:hAnsi="Arial" w:cs="Arial"/>
          <w:color w:val="000000" w:themeColor="text1"/>
          <w:sz w:val="22"/>
          <w:szCs w:val="22"/>
        </w:rPr>
        <w:t xml:space="preserve"> </w:t>
      </w:r>
    </w:p>
    <w:p w14:paraId="6806B9FA" w14:textId="11B5ED34" w:rsidR="044F1D83" w:rsidRDefault="728BC79C" w:rsidP="4185A475">
      <w:pPr>
        <w:pStyle w:val="ListParagraph"/>
        <w:numPr>
          <w:ilvl w:val="0"/>
          <w:numId w:val="39"/>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Gebruik van Herinneringen:</w:t>
      </w:r>
      <w:r w:rsidRPr="4185A475">
        <w:rPr>
          <w:rFonts w:ascii="Aptos" w:eastAsia="Aptos" w:hAnsi="Aptos" w:cs="Aptos"/>
          <w:color w:val="000000" w:themeColor="text1"/>
          <w:sz w:val="22"/>
          <w:szCs w:val="22"/>
        </w:rPr>
        <w:t xml:space="preserve"> Integreer herinneringsfuncties, zoals meldingen of pop-ups, om gebruikers te helpen belangrijke taken of deadlines te onthouden.</w:t>
      </w:r>
      <w:r w:rsidRPr="4185A475">
        <w:rPr>
          <w:rFonts w:ascii="Arial" w:eastAsia="Arial" w:hAnsi="Arial" w:cs="Arial"/>
          <w:color w:val="000000" w:themeColor="text1"/>
          <w:sz w:val="22"/>
          <w:szCs w:val="22"/>
        </w:rPr>
        <w:t xml:space="preserve"> </w:t>
      </w:r>
    </w:p>
    <w:p w14:paraId="75768BA4" w14:textId="6E4A8166" w:rsidR="044F1D83" w:rsidRDefault="728BC79C" w:rsidP="4185A475">
      <w:pPr>
        <w:pStyle w:val="ListParagraph"/>
        <w:numPr>
          <w:ilvl w:val="0"/>
          <w:numId w:val="39"/>
        </w:numPr>
        <w:rPr>
          <w:rFonts w:ascii="Arial" w:eastAsia="Arial" w:hAnsi="Arial" w:cs="Arial"/>
          <w:color w:val="000000" w:themeColor="text1"/>
          <w:sz w:val="22"/>
          <w:szCs w:val="22"/>
        </w:rPr>
      </w:pPr>
      <w:r w:rsidRPr="25C25CA5">
        <w:rPr>
          <w:rFonts w:ascii="Aptos" w:eastAsia="Aptos" w:hAnsi="Aptos" w:cs="Aptos"/>
          <w:b/>
          <w:bCs/>
          <w:color w:val="000000" w:themeColor="text1"/>
          <w:sz w:val="22"/>
          <w:szCs w:val="22"/>
        </w:rPr>
        <w:t>Vermijd Complexe Invoervereisten:</w:t>
      </w:r>
      <w:r w:rsidRPr="25C25CA5">
        <w:rPr>
          <w:rFonts w:ascii="Aptos" w:eastAsia="Aptos" w:hAnsi="Aptos" w:cs="Aptos"/>
          <w:color w:val="000000" w:themeColor="text1"/>
          <w:sz w:val="22"/>
          <w:szCs w:val="22"/>
        </w:rPr>
        <w:t xml:space="preserve"> Beperk de noodzaak voor gebruikers om complexe informatie te onthouden, zoals wachtwoorden met strikte eisen. Overweeg alternatieven zoals wachtwoordherinneringen of biometrische verificatie. </w:t>
      </w:r>
      <w:r w:rsidRPr="25C25CA5">
        <w:rPr>
          <w:rFonts w:ascii="Arial" w:eastAsia="Arial" w:hAnsi="Arial" w:cs="Arial"/>
          <w:color w:val="000000" w:themeColor="text1"/>
          <w:sz w:val="22"/>
          <w:szCs w:val="22"/>
        </w:rPr>
        <w:t xml:space="preserve"> </w:t>
      </w:r>
    </w:p>
    <w:p w14:paraId="53E09721" w14:textId="31DC5467" w:rsidR="25C25CA5" w:rsidRDefault="25C25CA5" w:rsidP="25C25CA5">
      <w:pPr>
        <w:pStyle w:val="ListParagraph"/>
        <w:rPr>
          <w:rFonts w:ascii="Arial" w:eastAsia="Arial" w:hAnsi="Arial" w:cs="Arial"/>
          <w:color w:val="000000" w:themeColor="text1"/>
          <w:sz w:val="22"/>
          <w:szCs w:val="22"/>
        </w:rPr>
      </w:pPr>
    </w:p>
    <w:p w14:paraId="74C1E979" w14:textId="0C073592" w:rsidR="044F1D83" w:rsidRDefault="728BC79C" w:rsidP="4185A475">
      <w:pPr>
        <w:ind w:left="360"/>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2. Bied Duidelijke en Consistente Navigatie</w:t>
      </w:r>
    </w:p>
    <w:p w14:paraId="631C21BB" w14:textId="74087092" w:rsidR="044F1D83" w:rsidRDefault="728BC79C" w:rsidP="4185A475">
      <w:pPr>
        <w:pStyle w:val="ListParagraph"/>
        <w:numPr>
          <w:ilvl w:val="0"/>
          <w:numId w:val="38"/>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Standaardiseer Navigatie-elementen:</w:t>
      </w:r>
      <w:r w:rsidRPr="4185A475">
        <w:rPr>
          <w:rFonts w:ascii="Aptos" w:eastAsia="Aptos" w:hAnsi="Aptos" w:cs="Aptos"/>
          <w:color w:val="000000" w:themeColor="text1"/>
          <w:sz w:val="22"/>
          <w:szCs w:val="22"/>
        </w:rPr>
        <w:t xml:space="preserve"> Gebruik consistente menu's, knoppen en lay-outs op alle pagina's om gebruikers te helpen vertrouwd te raken met de structuur van de website.</w:t>
      </w:r>
      <w:r w:rsidRPr="4185A475">
        <w:rPr>
          <w:rFonts w:ascii="Arial" w:eastAsia="Arial" w:hAnsi="Arial" w:cs="Arial"/>
          <w:color w:val="000000" w:themeColor="text1"/>
          <w:sz w:val="22"/>
          <w:szCs w:val="22"/>
        </w:rPr>
        <w:t xml:space="preserve"> </w:t>
      </w:r>
    </w:p>
    <w:p w14:paraId="4EE4FBC5" w14:textId="6D81A186" w:rsidR="044F1D83" w:rsidRDefault="728BC79C" w:rsidP="4185A475">
      <w:pPr>
        <w:pStyle w:val="ListParagraph"/>
        <w:numPr>
          <w:ilvl w:val="0"/>
          <w:numId w:val="38"/>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Voorzie in Zoekfunctionaliteit:</w:t>
      </w:r>
      <w:r w:rsidRPr="4185A475">
        <w:rPr>
          <w:rFonts w:ascii="Aptos" w:eastAsia="Aptos" w:hAnsi="Aptos" w:cs="Aptos"/>
          <w:color w:val="000000" w:themeColor="text1"/>
          <w:sz w:val="22"/>
          <w:szCs w:val="22"/>
        </w:rPr>
        <w:t xml:space="preserve"> Implementeer een prominente en effectieve zoekbalk waarmee gebruikers snel informatie kunnen vinden zonder te hoeven onthouden waar deze zich bevindt.</w:t>
      </w:r>
      <w:r w:rsidRPr="4185A475">
        <w:rPr>
          <w:rFonts w:ascii="Arial" w:eastAsia="Arial" w:hAnsi="Arial" w:cs="Arial"/>
          <w:color w:val="000000" w:themeColor="text1"/>
          <w:sz w:val="22"/>
          <w:szCs w:val="22"/>
        </w:rPr>
        <w:t xml:space="preserve"> </w:t>
      </w:r>
    </w:p>
    <w:p w14:paraId="7E70547E" w14:textId="312FDF67" w:rsidR="044F1D83" w:rsidRDefault="728BC79C" w:rsidP="4185A475">
      <w:pPr>
        <w:pStyle w:val="ListParagraph"/>
        <w:numPr>
          <w:ilvl w:val="0"/>
          <w:numId w:val="38"/>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Gebruik van Broodkruimelnavigatie:</w:t>
      </w:r>
      <w:r w:rsidRPr="4185A475">
        <w:rPr>
          <w:rFonts w:ascii="Aptos" w:eastAsia="Aptos" w:hAnsi="Aptos" w:cs="Aptos"/>
          <w:color w:val="000000" w:themeColor="text1"/>
          <w:sz w:val="22"/>
          <w:szCs w:val="22"/>
        </w:rPr>
        <w:t xml:space="preserve"> Toon de padstructuur van de huidige pagina, zodat gebruikers gemakkelijk kunnen terugkeren naar vorige secties.</w:t>
      </w:r>
      <w:r w:rsidRPr="4185A475">
        <w:rPr>
          <w:rFonts w:ascii="Arial" w:eastAsia="Arial" w:hAnsi="Arial" w:cs="Arial"/>
          <w:color w:val="000000" w:themeColor="text1"/>
          <w:sz w:val="22"/>
          <w:szCs w:val="22"/>
        </w:rPr>
        <w:t xml:space="preserve"> </w:t>
      </w:r>
    </w:p>
    <w:p w14:paraId="1594D6C6" w14:textId="5553EBB9" w:rsidR="044F1D83" w:rsidRDefault="728BC79C" w:rsidP="4185A475">
      <w:pPr>
        <w:ind w:left="360"/>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3. Gebruik van Visuele Ondersteuning</w:t>
      </w:r>
    </w:p>
    <w:p w14:paraId="0C01C935" w14:textId="4A78C04A" w:rsidR="044F1D83" w:rsidRDefault="728BC79C" w:rsidP="4185A475">
      <w:pPr>
        <w:pStyle w:val="ListParagraph"/>
        <w:numPr>
          <w:ilvl w:val="0"/>
          <w:numId w:val="37"/>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Integratie van Beelden en Iconen:</w:t>
      </w:r>
      <w:r w:rsidRPr="4185A475">
        <w:rPr>
          <w:rFonts w:ascii="Aptos" w:eastAsia="Aptos" w:hAnsi="Aptos" w:cs="Aptos"/>
          <w:color w:val="000000" w:themeColor="text1"/>
          <w:sz w:val="22"/>
          <w:szCs w:val="22"/>
        </w:rPr>
        <w:t xml:space="preserve"> Gebruik afbeeldingen en iconen naast tekst om concepten te verduidelijken en de herkenning te bevorderen.</w:t>
      </w:r>
      <w:r w:rsidRPr="4185A475">
        <w:rPr>
          <w:rFonts w:ascii="Arial" w:eastAsia="Arial" w:hAnsi="Arial" w:cs="Arial"/>
          <w:color w:val="000000" w:themeColor="text1"/>
          <w:sz w:val="22"/>
          <w:szCs w:val="22"/>
        </w:rPr>
        <w:t xml:space="preserve"> </w:t>
      </w:r>
    </w:p>
    <w:p w14:paraId="66DCA4C5" w14:textId="71EB0944" w:rsidR="044F1D83" w:rsidRDefault="728BC79C" w:rsidP="4185A475">
      <w:pPr>
        <w:pStyle w:val="ListParagraph"/>
        <w:numPr>
          <w:ilvl w:val="0"/>
          <w:numId w:val="37"/>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Progressieve Informatiepresentatie:</w:t>
      </w:r>
      <w:r w:rsidRPr="4185A475">
        <w:rPr>
          <w:rFonts w:ascii="Aptos" w:eastAsia="Aptos" w:hAnsi="Aptos" w:cs="Aptos"/>
          <w:color w:val="000000" w:themeColor="text1"/>
          <w:sz w:val="22"/>
          <w:szCs w:val="22"/>
        </w:rPr>
        <w:t xml:space="preserve"> Presenteer informatie in kleine, beheersbare delen met duidelijke kopjes, zodat gebruikers de inhoud gemakkelijker kunnen verwerken en onthouden.</w:t>
      </w:r>
      <w:r w:rsidRPr="4185A475">
        <w:rPr>
          <w:rFonts w:ascii="Arial" w:eastAsia="Arial" w:hAnsi="Arial" w:cs="Arial"/>
          <w:color w:val="000000" w:themeColor="text1"/>
          <w:sz w:val="22"/>
          <w:szCs w:val="22"/>
        </w:rPr>
        <w:t xml:space="preserve"> </w:t>
      </w:r>
    </w:p>
    <w:p w14:paraId="49AAE7AF" w14:textId="77C5C26B" w:rsidR="044F1D83" w:rsidRDefault="728BC79C" w:rsidP="4185A475">
      <w:pPr>
        <w:ind w:left="360"/>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4. Bied Mogelijkheden voor Herhaling en Terugkoppeling</w:t>
      </w:r>
    </w:p>
    <w:p w14:paraId="0792E33B" w14:textId="678D7A81" w:rsidR="044F1D83" w:rsidRDefault="728BC79C" w:rsidP="4185A475">
      <w:pPr>
        <w:pStyle w:val="ListParagraph"/>
        <w:numPr>
          <w:ilvl w:val="0"/>
          <w:numId w:val="36"/>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Herhaal Informatie bij Belangrijke Acties:</w:t>
      </w:r>
      <w:r w:rsidRPr="4185A475">
        <w:rPr>
          <w:rFonts w:ascii="Aptos" w:eastAsia="Aptos" w:hAnsi="Aptos" w:cs="Aptos"/>
          <w:color w:val="000000" w:themeColor="text1"/>
          <w:sz w:val="22"/>
          <w:szCs w:val="22"/>
        </w:rPr>
        <w:t xml:space="preserve"> Vraag gebruikers om belangrijke informatie te herhalen of te bevestigen voordat ze definitieve acties ondernemen, zoals het plaatsen van een bestelling.</w:t>
      </w:r>
      <w:r w:rsidRPr="4185A475">
        <w:rPr>
          <w:rFonts w:ascii="Arial" w:eastAsia="Arial" w:hAnsi="Arial" w:cs="Arial"/>
          <w:color w:val="000000" w:themeColor="text1"/>
          <w:sz w:val="22"/>
          <w:szCs w:val="22"/>
        </w:rPr>
        <w:t xml:space="preserve"> </w:t>
      </w:r>
    </w:p>
    <w:p w14:paraId="21BE50CE" w14:textId="4D0A8237" w:rsidR="044F1D83" w:rsidRDefault="728BC79C" w:rsidP="4185A475">
      <w:pPr>
        <w:pStyle w:val="ListParagraph"/>
        <w:numPr>
          <w:ilvl w:val="0"/>
          <w:numId w:val="36"/>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Voorzie in Feedback Mechanismen:</w:t>
      </w:r>
      <w:r w:rsidRPr="4185A475">
        <w:rPr>
          <w:rFonts w:ascii="Aptos" w:eastAsia="Aptos" w:hAnsi="Aptos" w:cs="Aptos"/>
          <w:color w:val="000000" w:themeColor="text1"/>
          <w:sz w:val="22"/>
          <w:szCs w:val="22"/>
        </w:rPr>
        <w:t xml:space="preserve"> Geef duidelijke en onmiddellijke feedback op gebruikersacties, zoals bevestigingen bij het indienen van formulieren of waarschuwingen bij fouten, zodat gebruikers weten wat er gebeurt en wat ze moeten doen.</w:t>
      </w:r>
      <w:r w:rsidRPr="4185A475">
        <w:rPr>
          <w:rFonts w:ascii="Arial" w:eastAsia="Arial" w:hAnsi="Arial" w:cs="Arial"/>
          <w:color w:val="000000" w:themeColor="text1"/>
          <w:sz w:val="22"/>
          <w:szCs w:val="22"/>
        </w:rPr>
        <w:t xml:space="preserve"> </w:t>
      </w:r>
    </w:p>
    <w:p w14:paraId="1A9B37F2" w14:textId="646A2E16" w:rsidR="044F1D83" w:rsidRDefault="728BC79C" w:rsidP="4185A475">
      <w:pPr>
        <w:ind w:left="360"/>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5. Beperk Tijdsdruk en Bied Flexibiliteit</w:t>
      </w:r>
    </w:p>
    <w:p w14:paraId="58B5825E" w14:textId="2EAE82C5" w:rsidR="044F1D83" w:rsidRDefault="728BC79C" w:rsidP="4185A475">
      <w:pPr>
        <w:pStyle w:val="ListParagraph"/>
        <w:numPr>
          <w:ilvl w:val="0"/>
          <w:numId w:val="35"/>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Flexibele Tijdslimieten:</w:t>
      </w:r>
      <w:r w:rsidRPr="4185A475">
        <w:rPr>
          <w:rFonts w:ascii="Aptos" w:eastAsia="Aptos" w:hAnsi="Aptos" w:cs="Aptos"/>
          <w:color w:val="000000" w:themeColor="text1"/>
          <w:sz w:val="22"/>
          <w:szCs w:val="22"/>
        </w:rPr>
        <w:t xml:space="preserve"> Wanneer tijdslimieten noodzakelijk zijn, bied dan de mogelijkheid om deze te verlengen of te pauzeren.</w:t>
      </w:r>
      <w:r w:rsidRPr="4185A475">
        <w:rPr>
          <w:rFonts w:ascii="Arial" w:eastAsia="Arial" w:hAnsi="Arial" w:cs="Arial"/>
          <w:color w:val="000000" w:themeColor="text1"/>
          <w:sz w:val="22"/>
          <w:szCs w:val="22"/>
        </w:rPr>
        <w:t xml:space="preserve"> </w:t>
      </w:r>
    </w:p>
    <w:p w14:paraId="406AD406" w14:textId="716B35A3" w:rsidR="044F1D83" w:rsidRDefault="728BC79C" w:rsidP="4185A475">
      <w:pPr>
        <w:pStyle w:val="ListParagraph"/>
        <w:numPr>
          <w:ilvl w:val="0"/>
          <w:numId w:val="35"/>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Waarschuwingen voor Tijdsbeperkingen:</w:t>
      </w:r>
      <w:r w:rsidRPr="4185A475">
        <w:rPr>
          <w:rFonts w:ascii="Aptos" w:eastAsia="Aptos" w:hAnsi="Aptos" w:cs="Aptos"/>
          <w:color w:val="000000" w:themeColor="text1"/>
          <w:sz w:val="22"/>
          <w:szCs w:val="22"/>
        </w:rPr>
        <w:t xml:space="preserve"> Informeer gebruikers duidelijk over aankomende tijdslimieten en geef hen voldoende tijd om acties te voltooien.</w:t>
      </w:r>
      <w:r w:rsidRPr="4185A475">
        <w:rPr>
          <w:rFonts w:ascii="Arial" w:eastAsia="Arial" w:hAnsi="Arial" w:cs="Arial"/>
          <w:color w:val="000000" w:themeColor="text1"/>
          <w:sz w:val="22"/>
          <w:szCs w:val="22"/>
        </w:rPr>
        <w:t xml:space="preserve"> </w:t>
      </w:r>
    </w:p>
    <w:p w14:paraId="6BB98E95" w14:textId="7EE67F57" w:rsidR="044F1D83" w:rsidRDefault="728BC79C" w:rsidP="4185A475">
      <w:pPr>
        <w:ind w:left="360"/>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6. Implementeer Herinnerings- en Ondersteuningsfuncties</w:t>
      </w:r>
    </w:p>
    <w:p w14:paraId="09E7F080" w14:textId="42B0192C" w:rsidR="044F1D83" w:rsidRDefault="728BC79C" w:rsidP="4185A475">
      <w:pPr>
        <w:pStyle w:val="ListParagraph"/>
        <w:numPr>
          <w:ilvl w:val="0"/>
          <w:numId w:val="34"/>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Integratie van Herinneringen:</w:t>
      </w:r>
      <w:r w:rsidRPr="4185A475">
        <w:rPr>
          <w:rFonts w:ascii="Aptos" w:eastAsia="Aptos" w:hAnsi="Aptos" w:cs="Aptos"/>
          <w:color w:val="000000" w:themeColor="text1"/>
          <w:sz w:val="22"/>
          <w:szCs w:val="22"/>
        </w:rPr>
        <w:t xml:space="preserve"> Bied functies zoals meldingen of agenda-integratie aan die gebruikers helpen belangrijke taken of afspraken te onthouden.</w:t>
      </w:r>
      <w:r w:rsidRPr="4185A475">
        <w:rPr>
          <w:rFonts w:ascii="Arial" w:eastAsia="Arial" w:hAnsi="Arial" w:cs="Arial"/>
          <w:color w:val="000000" w:themeColor="text1"/>
          <w:sz w:val="22"/>
          <w:szCs w:val="22"/>
        </w:rPr>
        <w:t xml:space="preserve"> </w:t>
      </w:r>
    </w:p>
    <w:p w14:paraId="08B030DA" w14:textId="5F7DB239" w:rsidR="044F1D83" w:rsidRDefault="728BC79C" w:rsidP="4185A475">
      <w:pPr>
        <w:pStyle w:val="ListParagraph"/>
        <w:numPr>
          <w:ilvl w:val="0"/>
          <w:numId w:val="34"/>
        </w:numPr>
        <w:rPr>
          <w:rFonts w:ascii="Arial" w:eastAsia="Arial" w:hAnsi="Arial" w:cs="Arial"/>
          <w:color w:val="000000" w:themeColor="text1"/>
          <w:sz w:val="22"/>
          <w:szCs w:val="22"/>
        </w:rPr>
      </w:pPr>
      <w:r w:rsidRPr="25C25CA5">
        <w:rPr>
          <w:rFonts w:ascii="Aptos" w:eastAsia="Aptos" w:hAnsi="Aptos" w:cs="Aptos"/>
          <w:b/>
          <w:bCs/>
          <w:color w:val="000000" w:themeColor="text1"/>
          <w:sz w:val="22"/>
          <w:szCs w:val="22"/>
        </w:rPr>
        <w:t>Ondersteuning bij Wachtwoorden:</w:t>
      </w:r>
      <w:r w:rsidRPr="25C25CA5">
        <w:rPr>
          <w:rFonts w:ascii="Aptos" w:eastAsia="Aptos" w:hAnsi="Aptos" w:cs="Aptos"/>
          <w:color w:val="000000" w:themeColor="text1"/>
          <w:sz w:val="22"/>
          <w:szCs w:val="22"/>
        </w:rPr>
        <w:t xml:space="preserve"> Voorzie in wachtwoordherstelopties of de mogelijkheid om wachtwoorden op te slaan in een beveiligde omgeving, zodat gebruikers hun inloggegevens niet hoeven te onthouden.</w:t>
      </w:r>
      <w:r w:rsidRPr="25C25CA5">
        <w:rPr>
          <w:rFonts w:ascii="Arial" w:eastAsia="Arial" w:hAnsi="Arial" w:cs="Arial"/>
          <w:color w:val="000000" w:themeColor="text1"/>
          <w:sz w:val="22"/>
          <w:szCs w:val="22"/>
        </w:rPr>
        <w:t xml:space="preserve"> </w:t>
      </w:r>
    </w:p>
    <w:p w14:paraId="64FDC8E0" w14:textId="1EDA973C" w:rsidR="25C25CA5" w:rsidRDefault="25C25CA5" w:rsidP="25C25CA5">
      <w:pPr>
        <w:pStyle w:val="ListParagraph"/>
        <w:rPr>
          <w:rFonts w:ascii="Arial" w:eastAsia="Arial" w:hAnsi="Arial" w:cs="Arial"/>
          <w:color w:val="000000" w:themeColor="text1"/>
          <w:sz w:val="22"/>
          <w:szCs w:val="22"/>
        </w:rPr>
      </w:pPr>
    </w:p>
    <w:p w14:paraId="3764FBB9" w14:textId="0D79BFA9" w:rsidR="25C25CA5" w:rsidRDefault="25C25CA5" w:rsidP="25C25CA5">
      <w:pPr>
        <w:pStyle w:val="ListParagraph"/>
        <w:rPr>
          <w:rFonts w:ascii="Arial" w:eastAsia="Arial" w:hAnsi="Arial" w:cs="Arial"/>
          <w:color w:val="000000" w:themeColor="text1"/>
          <w:sz w:val="22"/>
          <w:szCs w:val="22"/>
        </w:rPr>
      </w:pPr>
    </w:p>
    <w:p w14:paraId="04FE0FB9" w14:textId="002FFE4F" w:rsidR="25C25CA5" w:rsidRDefault="25C25CA5" w:rsidP="25C25CA5">
      <w:pPr>
        <w:pStyle w:val="ListParagraph"/>
        <w:rPr>
          <w:rFonts w:ascii="Arial" w:eastAsia="Arial" w:hAnsi="Arial" w:cs="Arial"/>
          <w:color w:val="000000" w:themeColor="text1"/>
          <w:sz w:val="22"/>
          <w:szCs w:val="22"/>
        </w:rPr>
      </w:pPr>
    </w:p>
    <w:p w14:paraId="7E8B8F5E" w14:textId="77F146AD" w:rsidR="25C25CA5" w:rsidRDefault="25C25CA5" w:rsidP="25C25CA5">
      <w:pPr>
        <w:pStyle w:val="ListParagraph"/>
        <w:rPr>
          <w:rFonts w:ascii="Arial" w:eastAsia="Arial" w:hAnsi="Arial" w:cs="Arial"/>
          <w:color w:val="000000" w:themeColor="text1"/>
          <w:sz w:val="22"/>
          <w:szCs w:val="22"/>
        </w:rPr>
      </w:pPr>
    </w:p>
    <w:p w14:paraId="05430F09" w14:textId="04A77458" w:rsidR="044F1D83" w:rsidRDefault="728BC79C" w:rsidP="4185A475">
      <w:pPr>
        <w:keepNext/>
        <w:keepLines/>
        <w:rPr>
          <w:rFonts w:ascii="Aptos Display" w:eastAsia="Aptos Display" w:hAnsi="Aptos Display" w:cs="Aptos Display"/>
          <w:b/>
          <w:bCs/>
          <w:color w:val="0F4761" w:themeColor="accent1" w:themeShade="BF"/>
          <w:sz w:val="32"/>
          <w:szCs w:val="32"/>
        </w:rPr>
      </w:pPr>
      <w:r w:rsidRPr="4185A475">
        <w:rPr>
          <w:b/>
          <w:bCs/>
        </w:rPr>
        <w:t>Implementatie van WCAG Richtlijnen</w:t>
      </w:r>
    </w:p>
    <w:p w14:paraId="153C7C14" w14:textId="262FBB89" w:rsidR="044F1D83" w:rsidRDefault="728BC79C" w:rsidP="4185A475">
      <w:pPr>
        <w:ind w:left="360"/>
        <w:rPr>
          <w:rFonts w:ascii="Arial" w:eastAsia="Arial" w:hAnsi="Arial" w:cs="Arial"/>
          <w:color w:val="000000" w:themeColor="text1"/>
          <w:sz w:val="22"/>
          <w:szCs w:val="22"/>
        </w:rPr>
      </w:pPr>
      <w:r w:rsidRPr="4185A475">
        <w:rPr>
          <w:rFonts w:ascii="Aptos" w:eastAsia="Aptos" w:hAnsi="Aptos" w:cs="Aptos"/>
          <w:color w:val="000000" w:themeColor="text1"/>
          <w:sz w:val="22"/>
          <w:szCs w:val="22"/>
        </w:rPr>
        <w:t>De Web Content Accessibility Guidelines (WCAG) bieden een internationaal erkend kader voor webtoegankelijkheid. Specifieke succescriteria die relevant zijn voor gebruikers met geheugenproblemen omvatten:</w:t>
      </w:r>
      <w:r w:rsidRPr="4185A475">
        <w:rPr>
          <w:rFonts w:ascii="Arial" w:eastAsia="Arial" w:hAnsi="Arial" w:cs="Arial"/>
          <w:color w:val="000000" w:themeColor="text1"/>
          <w:sz w:val="22"/>
          <w:szCs w:val="22"/>
        </w:rPr>
        <w:t xml:space="preserve"> </w:t>
      </w:r>
    </w:p>
    <w:p w14:paraId="3075C1AF" w14:textId="2728DEFE" w:rsidR="044F1D83" w:rsidRDefault="728BC79C" w:rsidP="4185A475">
      <w:pPr>
        <w:pStyle w:val="ListParagraph"/>
        <w:numPr>
          <w:ilvl w:val="0"/>
          <w:numId w:val="33"/>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1.3.1 Informatie en Relaties:</w:t>
      </w:r>
      <w:r w:rsidRPr="4185A475">
        <w:rPr>
          <w:rFonts w:ascii="Aptos" w:eastAsia="Aptos" w:hAnsi="Aptos" w:cs="Aptos"/>
          <w:color w:val="000000" w:themeColor="text1"/>
          <w:sz w:val="22"/>
          <w:szCs w:val="22"/>
        </w:rPr>
        <w:t xml:space="preserve"> Gebruik van semantische HTML en ARIA-rollen om de structuur en relaties van content duidelijk te maken, wat helpt bij het begrijpen en onthouden van informatie.</w:t>
      </w:r>
      <w:r w:rsidRPr="4185A475">
        <w:rPr>
          <w:rFonts w:ascii="Arial" w:eastAsia="Arial" w:hAnsi="Arial" w:cs="Arial"/>
          <w:color w:val="000000" w:themeColor="text1"/>
          <w:sz w:val="22"/>
          <w:szCs w:val="22"/>
        </w:rPr>
        <w:t xml:space="preserve"> </w:t>
      </w:r>
    </w:p>
    <w:p w14:paraId="03BF5089" w14:textId="1F2F41BF" w:rsidR="044F1D83" w:rsidRDefault="728BC79C" w:rsidP="4185A475">
      <w:pPr>
        <w:pStyle w:val="ListParagraph"/>
        <w:numPr>
          <w:ilvl w:val="0"/>
          <w:numId w:val="33"/>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2.2.1 Tijdinstellingen Aanpasbaar:</w:t>
      </w:r>
      <w:r w:rsidRPr="4185A475">
        <w:rPr>
          <w:rFonts w:ascii="Aptos" w:eastAsia="Aptos" w:hAnsi="Aptos" w:cs="Aptos"/>
          <w:color w:val="000000" w:themeColor="text1"/>
          <w:sz w:val="22"/>
          <w:szCs w:val="22"/>
        </w:rPr>
        <w:t xml:space="preserve"> Sta gebruikers toe om tijdslimieten aan te passen, te verlengen of uit te schakelen, wat nuttig is voor gebruikers die meer tijd nodig hebben om informatie te verwerken.</w:t>
      </w:r>
      <w:r w:rsidRPr="4185A475">
        <w:rPr>
          <w:rFonts w:ascii="Arial" w:eastAsia="Arial" w:hAnsi="Arial" w:cs="Arial"/>
          <w:color w:val="000000" w:themeColor="text1"/>
          <w:sz w:val="22"/>
          <w:szCs w:val="22"/>
        </w:rPr>
        <w:t xml:space="preserve"> </w:t>
      </w:r>
    </w:p>
    <w:p w14:paraId="31C77E33" w14:textId="078707BB" w:rsidR="044F1D83" w:rsidRDefault="728BC79C" w:rsidP="4185A475">
      <w:pPr>
        <w:pStyle w:val="ListParagraph"/>
        <w:numPr>
          <w:ilvl w:val="0"/>
          <w:numId w:val="33"/>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3.2.3 Consistente Identificatie:</w:t>
      </w:r>
      <w:r w:rsidRPr="4185A475">
        <w:rPr>
          <w:rFonts w:ascii="Aptos" w:eastAsia="Aptos" w:hAnsi="Aptos" w:cs="Aptos"/>
          <w:color w:val="000000" w:themeColor="text1"/>
          <w:sz w:val="22"/>
          <w:szCs w:val="22"/>
        </w:rPr>
        <w:t xml:space="preserve"> Zorg voor consistente labels en identificatie van knoppen, links en andere interactieve elementen, zodat gebruikers deze gemakkelijker kunnen herkennen en onthouden.</w:t>
      </w:r>
      <w:r w:rsidRPr="4185A475">
        <w:rPr>
          <w:rFonts w:ascii="Arial" w:eastAsia="Arial" w:hAnsi="Arial" w:cs="Arial"/>
          <w:color w:val="000000" w:themeColor="text1"/>
          <w:sz w:val="22"/>
          <w:szCs w:val="22"/>
        </w:rPr>
        <w:t xml:space="preserve"> </w:t>
      </w:r>
    </w:p>
    <w:p w14:paraId="6D4EEB4A" w14:textId="4AA6854B" w:rsidR="044F1D83" w:rsidRDefault="728BC79C" w:rsidP="4185A475">
      <w:pPr>
        <w:pStyle w:val="ListParagraph"/>
        <w:numPr>
          <w:ilvl w:val="0"/>
          <w:numId w:val="33"/>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3.3.1 Foutidentificatie en Suggesties:</w:t>
      </w:r>
      <w:r w:rsidRPr="4185A475">
        <w:rPr>
          <w:rFonts w:ascii="Aptos" w:eastAsia="Aptos" w:hAnsi="Aptos" w:cs="Aptos"/>
          <w:color w:val="000000" w:themeColor="text1"/>
          <w:sz w:val="22"/>
          <w:szCs w:val="22"/>
        </w:rPr>
        <w:t xml:space="preserve"> Geef duidelijke foutmeldingen en suggesties voor correctie bij formulierfouten, zodat gebruikers begrijpen wat er mis is en hoe ze het kunnen oplossen.</w:t>
      </w:r>
      <w:r w:rsidRPr="4185A475">
        <w:rPr>
          <w:rFonts w:ascii="Arial" w:eastAsia="Arial" w:hAnsi="Arial" w:cs="Arial"/>
          <w:color w:val="000000" w:themeColor="text1"/>
          <w:sz w:val="22"/>
          <w:szCs w:val="22"/>
        </w:rPr>
        <w:t xml:space="preserve"> </w:t>
      </w:r>
    </w:p>
    <w:p w14:paraId="0202EEAB" w14:textId="0B7E80FB" w:rsidR="044F1D83" w:rsidRDefault="728BC79C" w:rsidP="4185A475">
      <w:pPr>
        <w:pStyle w:val="ListParagraph"/>
        <w:numPr>
          <w:ilvl w:val="0"/>
          <w:numId w:val="33"/>
        </w:numPr>
        <w:rPr>
          <w:rFonts w:ascii="Arial" w:eastAsia="Arial" w:hAnsi="Arial" w:cs="Arial"/>
          <w:color w:val="000000" w:themeColor="text1"/>
          <w:sz w:val="22"/>
          <w:szCs w:val="22"/>
        </w:rPr>
      </w:pPr>
      <w:r w:rsidRPr="25C25CA5">
        <w:rPr>
          <w:rFonts w:ascii="Aptos" w:eastAsia="Aptos" w:hAnsi="Aptos" w:cs="Aptos"/>
          <w:b/>
          <w:bCs/>
          <w:color w:val="000000" w:themeColor="text1"/>
          <w:sz w:val="22"/>
          <w:szCs w:val="22"/>
        </w:rPr>
        <w:t>3.3.4 Ondersteunde Herstelopties:</w:t>
      </w:r>
      <w:r w:rsidRPr="25C25CA5">
        <w:rPr>
          <w:rFonts w:ascii="Aptos" w:eastAsia="Aptos" w:hAnsi="Aptos" w:cs="Aptos"/>
          <w:color w:val="000000" w:themeColor="text1"/>
          <w:sz w:val="22"/>
          <w:szCs w:val="22"/>
        </w:rPr>
        <w:t xml:space="preserve"> Bied functies zoals 'ongedaan maken' of 'herhalen' aan, zodat gebruikers gemakkelijk kunnen herstellen van fouten of onbedoelde acties.</w:t>
      </w:r>
      <w:r w:rsidRPr="25C25CA5">
        <w:rPr>
          <w:rFonts w:ascii="Arial" w:eastAsia="Arial" w:hAnsi="Arial" w:cs="Arial"/>
          <w:color w:val="000000" w:themeColor="text1"/>
          <w:sz w:val="22"/>
          <w:szCs w:val="22"/>
        </w:rPr>
        <w:t xml:space="preserve"> </w:t>
      </w:r>
    </w:p>
    <w:p w14:paraId="4F57E9F9" w14:textId="11212A50" w:rsidR="25C25CA5" w:rsidRDefault="25C25CA5" w:rsidP="25C25CA5">
      <w:pPr>
        <w:pStyle w:val="ListParagraph"/>
        <w:rPr>
          <w:rFonts w:ascii="Arial" w:eastAsia="Arial" w:hAnsi="Arial" w:cs="Arial"/>
          <w:color w:val="000000" w:themeColor="text1"/>
          <w:sz w:val="22"/>
          <w:szCs w:val="22"/>
        </w:rPr>
      </w:pPr>
    </w:p>
    <w:p w14:paraId="1140845B" w14:textId="4AC33C97" w:rsidR="044F1D83" w:rsidRDefault="728BC79C" w:rsidP="4185A475">
      <w:pPr>
        <w:keepNext/>
        <w:keepLines/>
        <w:rPr>
          <w:rFonts w:ascii="Aptos Display" w:eastAsia="Aptos Display" w:hAnsi="Aptos Display" w:cs="Aptos Display"/>
          <w:b/>
          <w:bCs/>
          <w:color w:val="0F4761" w:themeColor="accent1" w:themeShade="BF"/>
          <w:sz w:val="32"/>
          <w:szCs w:val="32"/>
        </w:rPr>
      </w:pPr>
      <w:r w:rsidRPr="4185A475">
        <w:rPr>
          <w:b/>
          <w:bCs/>
        </w:rPr>
        <w:t>Conclusie</w:t>
      </w:r>
    </w:p>
    <w:p w14:paraId="77885419" w14:textId="10539F5B" w:rsidR="044F1D83" w:rsidRDefault="728BC79C" w:rsidP="4185A475">
      <w:pPr>
        <w:ind w:left="360"/>
        <w:rPr>
          <w:rFonts w:ascii="Aptos" w:eastAsia="Aptos" w:hAnsi="Aptos" w:cs="Aptos"/>
          <w:color w:val="000000" w:themeColor="text1"/>
          <w:sz w:val="22"/>
          <w:szCs w:val="22"/>
        </w:rPr>
      </w:pPr>
      <w:r w:rsidRPr="4185A475">
        <w:rPr>
          <w:rFonts w:ascii="Aptos" w:eastAsia="Aptos" w:hAnsi="Aptos" w:cs="Aptos"/>
          <w:color w:val="000000" w:themeColor="text1"/>
          <w:sz w:val="22"/>
          <w:szCs w:val="22"/>
        </w:rPr>
        <w:t>Het ontwerpen van websites met aandacht voor de behoeften van gebruikers met geheugenproblemen is essentieel voor het creëren van een inclusieve digitale omgeving. Door de hierboven genoemde richtlijnen te volgen, kunnen ontwerpers en ontwikkelaars websites creëren die niet alleen voldoen aan de WCAG-standaarden, maar ook daadwerkelijk de gebruikerservaring verbeteren voor mensen met geheugenproblemen. Dit bevordert niet alleen de toegankelijkheid, maar draagt ook bij aan een meer rechtvaardige en gebruiksvriendelijke digitale wereld</w:t>
      </w:r>
    </w:p>
    <w:p w14:paraId="4F78D0E0" w14:textId="4ABAD984" w:rsidR="044F1D83" w:rsidRDefault="044F1D83" w:rsidP="4185A475">
      <w:pPr>
        <w:ind w:left="360"/>
        <w:rPr>
          <w:rFonts w:ascii="Aptos" w:eastAsia="Aptos" w:hAnsi="Aptos" w:cs="Aptos"/>
          <w:color w:val="000000" w:themeColor="text1"/>
          <w:sz w:val="22"/>
          <w:szCs w:val="22"/>
        </w:rPr>
      </w:pPr>
    </w:p>
    <w:p w14:paraId="3168380B" w14:textId="6DDAA387" w:rsidR="044F1D83" w:rsidRDefault="728BC79C" w:rsidP="4185A475">
      <w:pPr>
        <w:keepNext/>
        <w:keepLines/>
        <w:rPr>
          <w:rFonts w:ascii="Aptos Display" w:eastAsia="Aptos Display" w:hAnsi="Aptos Display" w:cs="Aptos Display"/>
          <w:b/>
          <w:bCs/>
          <w:color w:val="0F4761" w:themeColor="accent1" w:themeShade="BF"/>
          <w:sz w:val="32"/>
          <w:szCs w:val="32"/>
        </w:rPr>
      </w:pPr>
      <w:r w:rsidRPr="4185A475">
        <w:rPr>
          <w:b/>
          <w:bCs/>
        </w:rPr>
        <w:t>Bronnen</w:t>
      </w:r>
    </w:p>
    <w:p w14:paraId="2666276C" w14:textId="349B885B" w:rsidR="044F1D83" w:rsidRDefault="728BC79C" w:rsidP="4185A475">
      <w:pPr>
        <w:ind w:left="360"/>
        <w:rPr>
          <w:rFonts w:ascii="Arial" w:eastAsia="Arial" w:hAnsi="Arial" w:cs="Arial"/>
          <w:color w:val="000000" w:themeColor="text1"/>
          <w:sz w:val="22"/>
          <w:szCs w:val="22"/>
        </w:rPr>
      </w:pPr>
      <w:r w:rsidRPr="4185A475">
        <w:rPr>
          <w:rFonts w:ascii="Arial" w:eastAsia="Arial" w:hAnsi="Arial" w:cs="Arial"/>
          <w:color w:val="000000" w:themeColor="text1"/>
          <w:sz w:val="22"/>
          <w:szCs w:val="22"/>
        </w:rPr>
        <w:t xml:space="preserve"> </w:t>
      </w:r>
      <w:r w:rsidRPr="4185A475">
        <w:rPr>
          <w:rFonts w:ascii="Aptos" w:eastAsia="Aptos" w:hAnsi="Aptos" w:cs="Aptos"/>
          <w:color w:val="000000" w:themeColor="text1"/>
          <w:sz w:val="22"/>
          <w:szCs w:val="22"/>
        </w:rPr>
        <w:t>Hier is een korte lijst met bronnen over cognitieve toegankelijkheid voor websites, specifiek gericht op geheugenproblemen:</w:t>
      </w:r>
      <w:r w:rsidRPr="4185A475">
        <w:rPr>
          <w:rFonts w:ascii="Arial" w:eastAsia="Arial" w:hAnsi="Arial" w:cs="Arial"/>
          <w:color w:val="000000" w:themeColor="text1"/>
          <w:sz w:val="22"/>
          <w:szCs w:val="22"/>
        </w:rPr>
        <w:t xml:space="preserve"> </w:t>
      </w:r>
    </w:p>
    <w:p w14:paraId="09933F43" w14:textId="6B193657" w:rsidR="044F1D83" w:rsidRDefault="728BC79C" w:rsidP="4185A475">
      <w:pPr>
        <w:pStyle w:val="ListParagraph"/>
        <w:numPr>
          <w:ilvl w:val="0"/>
          <w:numId w:val="32"/>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Cognitive Accessibility at W3C | Web Accessibility Initiative (WAI) | W3C</w:t>
      </w:r>
      <w:r w:rsidR="044F1D83">
        <w:br/>
      </w:r>
      <w:r w:rsidRPr="4185A475">
        <w:rPr>
          <w:rFonts w:ascii="Aptos" w:eastAsia="Aptos" w:hAnsi="Aptos" w:cs="Aptos"/>
          <w:color w:val="000000" w:themeColor="text1"/>
          <w:sz w:val="22"/>
          <w:szCs w:val="22"/>
        </w:rPr>
        <w:t xml:space="preserve">URL: </w:t>
      </w:r>
      <w:hyperlink r:id="rId28">
        <w:r w:rsidRPr="4185A475">
          <w:rPr>
            <w:rStyle w:val="Hyperlink"/>
            <w:rFonts w:ascii="Aptos" w:eastAsia="Aptos" w:hAnsi="Aptos" w:cs="Aptos"/>
            <w:sz w:val="22"/>
            <w:szCs w:val="22"/>
          </w:rPr>
          <w:t>https://www.w3.org/WAI/cognitive/</w:t>
        </w:r>
      </w:hyperlink>
    </w:p>
    <w:p w14:paraId="5BB4EE55" w14:textId="3E82BB92" w:rsidR="044F1D83" w:rsidRDefault="728BC79C" w:rsidP="4185A475">
      <w:pPr>
        <w:pStyle w:val="ListParagraph"/>
        <w:numPr>
          <w:ilvl w:val="0"/>
          <w:numId w:val="32"/>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Cognitive Accessibility - Accessibility | MDN Web Docs</w:t>
      </w:r>
      <w:r w:rsidR="044F1D83">
        <w:br/>
      </w:r>
      <w:r w:rsidRPr="4185A475">
        <w:rPr>
          <w:rFonts w:ascii="Aptos" w:eastAsia="Aptos" w:hAnsi="Aptos" w:cs="Aptos"/>
          <w:color w:val="000000" w:themeColor="text1"/>
          <w:sz w:val="22"/>
          <w:szCs w:val="22"/>
        </w:rPr>
        <w:t xml:space="preserve">URL: </w:t>
      </w:r>
      <w:hyperlink r:id="rId29">
        <w:r w:rsidRPr="4185A475">
          <w:rPr>
            <w:rStyle w:val="Hyperlink"/>
            <w:rFonts w:ascii="Aptos" w:eastAsia="Aptos" w:hAnsi="Aptos" w:cs="Aptos"/>
            <w:sz w:val="22"/>
            <w:szCs w:val="22"/>
          </w:rPr>
          <w:t>https://developer.mozilla.org/en-US/docs/Web/Accessibility/Guides/Cognitive_accessibility</w:t>
        </w:r>
      </w:hyperlink>
    </w:p>
    <w:p w14:paraId="52BFAF5C" w14:textId="272A9709" w:rsidR="044F1D83" w:rsidRDefault="728BC79C" w:rsidP="4185A475">
      <w:pPr>
        <w:pStyle w:val="ListParagraph"/>
        <w:numPr>
          <w:ilvl w:val="0"/>
          <w:numId w:val="32"/>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Making Content Usable for People with Cognitive and Learning Disabilities</w:t>
      </w:r>
      <w:r w:rsidR="044F1D83">
        <w:br/>
      </w:r>
      <w:r w:rsidRPr="4185A475">
        <w:rPr>
          <w:rFonts w:ascii="Aptos" w:eastAsia="Aptos" w:hAnsi="Aptos" w:cs="Aptos"/>
          <w:color w:val="000000" w:themeColor="text1"/>
          <w:sz w:val="22"/>
          <w:szCs w:val="22"/>
        </w:rPr>
        <w:t xml:space="preserve">URL: </w:t>
      </w:r>
      <w:hyperlink r:id="rId30">
        <w:r w:rsidRPr="4185A475">
          <w:rPr>
            <w:rStyle w:val="Hyperlink"/>
            <w:rFonts w:ascii="Aptos" w:eastAsia="Aptos" w:hAnsi="Aptos" w:cs="Aptos"/>
            <w:sz w:val="22"/>
            <w:szCs w:val="22"/>
          </w:rPr>
          <w:t>https://www.w3.org/TR/coga-usable/</w:t>
        </w:r>
      </w:hyperlink>
    </w:p>
    <w:p w14:paraId="2504CE8D" w14:textId="41C44798" w:rsidR="044F1D83" w:rsidRDefault="728BC79C" w:rsidP="4185A475">
      <w:pPr>
        <w:pStyle w:val="ListParagraph"/>
        <w:numPr>
          <w:ilvl w:val="0"/>
          <w:numId w:val="32"/>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4 Principles for Designing Websites for Users with Memory Impairments</w:t>
      </w:r>
      <w:r w:rsidR="044F1D83">
        <w:br/>
      </w:r>
      <w:r w:rsidRPr="4185A475">
        <w:rPr>
          <w:rFonts w:ascii="Aptos" w:eastAsia="Aptos" w:hAnsi="Aptos" w:cs="Aptos"/>
          <w:color w:val="000000" w:themeColor="text1"/>
          <w:sz w:val="22"/>
          <w:szCs w:val="22"/>
        </w:rPr>
        <w:t xml:space="preserve">URL: </w:t>
      </w:r>
      <w:hyperlink r:id="rId31">
        <w:r w:rsidRPr="4185A475">
          <w:rPr>
            <w:rStyle w:val="Hyperlink"/>
            <w:rFonts w:ascii="Aptos" w:eastAsia="Aptos" w:hAnsi="Aptos" w:cs="Aptos"/>
            <w:sz w:val="22"/>
            <w:szCs w:val="22"/>
          </w:rPr>
          <w:t>https://www.boia.org/blog/4-principles-for-designing-websites-for-users-with-memory-impairments</w:t>
        </w:r>
      </w:hyperlink>
    </w:p>
    <w:p w14:paraId="43AB52C1" w14:textId="15504AF0" w:rsidR="044F1D83" w:rsidRDefault="728BC79C" w:rsidP="4185A475">
      <w:pPr>
        <w:pStyle w:val="ListParagraph"/>
        <w:numPr>
          <w:ilvl w:val="0"/>
          <w:numId w:val="32"/>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Web accessibility design recommendations for people with cognitive disabilities</w:t>
      </w:r>
      <w:r w:rsidR="044F1D83">
        <w:br/>
      </w:r>
      <w:r w:rsidRPr="4185A475">
        <w:rPr>
          <w:rFonts w:ascii="Aptos" w:eastAsia="Aptos" w:hAnsi="Aptos" w:cs="Aptos"/>
          <w:color w:val="000000" w:themeColor="text1"/>
          <w:sz w:val="22"/>
          <w:szCs w:val="22"/>
        </w:rPr>
        <w:t xml:space="preserve">URL: </w:t>
      </w:r>
      <w:hyperlink r:id="rId32">
        <w:r w:rsidRPr="4185A475">
          <w:rPr>
            <w:rStyle w:val="Hyperlink"/>
            <w:rFonts w:ascii="Aptos" w:eastAsia="Aptos" w:hAnsi="Aptos" w:cs="Aptos"/>
            <w:sz w:val="22"/>
            <w:szCs w:val="22"/>
          </w:rPr>
          <w:t>https://www.researchgate.net/profile/Mark-Friedman-2/publication/284481795_Web_accessibility_design_recommendations_for_people_with_cognitive_disabilities/links/5653fa6e08aeafc2aabb63be/Web-accessibility-design-recommendations-for-people-with-cognitive-disabilities.pdf</w:t>
        </w:r>
      </w:hyperlink>
    </w:p>
    <w:p w14:paraId="63E0C700" w14:textId="0A4EEFCA" w:rsidR="044F1D83" w:rsidRDefault="044F1D83" w:rsidP="4185A475">
      <w:pPr>
        <w:ind w:left="360"/>
        <w:rPr>
          <w:rFonts w:ascii="Aptos" w:eastAsia="Aptos" w:hAnsi="Aptos" w:cs="Aptos"/>
          <w:color w:val="000000" w:themeColor="text1"/>
          <w:sz w:val="22"/>
          <w:szCs w:val="22"/>
        </w:rPr>
      </w:pPr>
    </w:p>
    <w:p w14:paraId="42BBDD89" w14:textId="6596AAA2" w:rsidR="25C25CA5" w:rsidRDefault="25C25CA5" w:rsidP="25C25CA5">
      <w:pPr>
        <w:ind w:left="360"/>
        <w:rPr>
          <w:rFonts w:ascii="Aptos" w:eastAsia="Aptos" w:hAnsi="Aptos" w:cs="Aptos"/>
          <w:color w:val="000000" w:themeColor="text1"/>
          <w:sz w:val="22"/>
          <w:szCs w:val="22"/>
        </w:rPr>
      </w:pPr>
    </w:p>
    <w:p w14:paraId="2064AB8F" w14:textId="524E637A" w:rsidR="75FFFAA2" w:rsidRDefault="75FFFAA2" w:rsidP="25C25CA5">
      <w:pPr>
        <w:pStyle w:val="Heading4"/>
        <w:rPr>
          <w:rFonts w:ascii="Aptos" w:eastAsia="Aptos" w:hAnsi="Aptos" w:cs="Aptos"/>
          <w:color w:val="000000" w:themeColor="text1"/>
          <w:sz w:val="22"/>
          <w:szCs w:val="22"/>
        </w:rPr>
      </w:pPr>
      <w:r>
        <w:t>Mirthe:</w:t>
      </w:r>
    </w:p>
    <w:p w14:paraId="4CD2E896" w14:textId="275B57FF" w:rsidR="75FFFAA2" w:rsidRDefault="75FFFAA2" w:rsidP="25C25CA5">
      <w:pPr>
        <w:pStyle w:val="Heading1"/>
        <w:rPr>
          <w:rFonts w:ascii="Aptos Display" w:eastAsia="Aptos Display" w:hAnsi="Aptos Display" w:cs="Aptos Display"/>
          <w:color w:val="000000" w:themeColor="text1"/>
          <w:sz w:val="56"/>
          <w:szCs w:val="56"/>
        </w:rPr>
      </w:pPr>
      <w:r w:rsidRPr="25C25CA5">
        <w:t>Cognitieve stoornissen</w:t>
      </w:r>
    </w:p>
    <w:p w14:paraId="41CCC9E0" w14:textId="55CA7901" w:rsidR="75FFFAA2" w:rsidRDefault="75FFFAA2" w:rsidP="25C25CA5">
      <w:pPr>
        <w:rPr>
          <w:rFonts w:ascii="Aptos" w:eastAsia="Aptos" w:hAnsi="Aptos" w:cs="Aptos"/>
          <w:color w:val="000000" w:themeColor="text1"/>
        </w:rPr>
      </w:pPr>
      <w:r w:rsidRPr="25C25CA5">
        <w:rPr>
          <w:rFonts w:ascii="Aptos" w:eastAsia="Aptos" w:hAnsi="Aptos" w:cs="Aptos"/>
          <w:color w:val="000000" w:themeColor="text1"/>
        </w:rPr>
        <w:t>Cognitieve functies zijn processen die betrokken zijn bij het verwerken van informatie, zoals waarneming, aandacht, concentratie, geheugen, oriëntatie, taalgebruik en vaardigheden.</w:t>
      </w:r>
    </w:p>
    <w:p w14:paraId="0ECAD6F7" w14:textId="20839EE2" w:rsidR="75FFFAA2" w:rsidRDefault="75FFFAA2"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 xml:space="preserve">Voorbeelden van cognitieve stoornissen </w:t>
      </w:r>
    </w:p>
    <w:p w14:paraId="5047EE7B" w14:textId="575687FA" w:rsidR="75FFFAA2" w:rsidRDefault="75FFFAA2" w:rsidP="25C25CA5">
      <w:pPr>
        <w:pStyle w:val="ListParagraph"/>
        <w:numPr>
          <w:ilvl w:val="0"/>
          <w:numId w:val="6"/>
        </w:numPr>
        <w:spacing w:after="0" w:line="240" w:lineRule="auto"/>
        <w:rPr>
          <w:rFonts w:ascii="Aptos" w:eastAsia="Aptos" w:hAnsi="Aptos" w:cs="Aptos"/>
          <w:color w:val="000000" w:themeColor="text1"/>
        </w:rPr>
      </w:pPr>
      <w:r w:rsidRPr="25C25CA5">
        <w:rPr>
          <w:rFonts w:ascii="Aptos" w:eastAsia="Aptos" w:hAnsi="Aptos" w:cs="Aptos"/>
          <w:color w:val="000000" w:themeColor="text1"/>
        </w:rPr>
        <w:t>ADHD</w:t>
      </w:r>
    </w:p>
    <w:p w14:paraId="55246865" w14:textId="446F7882" w:rsidR="75FFFAA2" w:rsidRDefault="75FFFAA2" w:rsidP="25C25CA5">
      <w:pPr>
        <w:pStyle w:val="ListParagraph"/>
        <w:numPr>
          <w:ilvl w:val="0"/>
          <w:numId w:val="6"/>
        </w:numPr>
        <w:spacing w:after="0" w:line="240" w:lineRule="auto"/>
        <w:rPr>
          <w:rFonts w:ascii="Aptos" w:eastAsia="Aptos" w:hAnsi="Aptos" w:cs="Aptos"/>
          <w:color w:val="000000" w:themeColor="text1"/>
        </w:rPr>
      </w:pPr>
      <w:r w:rsidRPr="25C25CA5">
        <w:rPr>
          <w:rFonts w:ascii="Aptos" w:eastAsia="Aptos" w:hAnsi="Aptos" w:cs="Aptos"/>
          <w:color w:val="000000" w:themeColor="text1"/>
        </w:rPr>
        <w:t xml:space="preserve">Autisme </w:t>
      </w:r>
    </w:p>
    <w:p w14:paraId="19BDB893" w14:textId="6E51350E" w:rsidR="75FFFAA2" w:rsidRDefault="75FFFAA2" w:rsidP="25C25CA5">
      <w:pPr>
        <w:pStyle w:val="ListParagraph"/>
        <w:numPr>
          <w:ilvl w:val="0"/>
          <w:numId w:val="6"/>
        </w:numPr>
        <w:spacing w:after="0" w:line="240" w:lineRule="auto"/>
        <w:rPr>
          <w:rFonts w:ascii="Aptos" w:eastAsia="Aptos" w:hAnsi="Aptos" w:cs="Aptos"/>
          <w:color w:val="000000" w:themeColor="text1"/>
        </w:rPr>
      </w:pPr>
      <w:r w:rsidRPr="25C25CA5">
        <w:rPr>
          <w:rFonts w:ascii="Aptos" w:eastAsia="Aptos" w:hAnsi="Aptos" w:cs="Aptos"/>
          <w:color w:val="000000" w:themeColor="text1"/>
        </w:rPr>
        <w:t>Dementie</w:t>
      </w:r>
    </w:p>
    <w:p w14:paraId="10289187" w14:textId="65F9FF2C" w:rsidR="75FFFAA2" w:rsidRDefault="75FFFAA2" w:rsidP="25C25CA5">
      <w:pPr>
        <w:pStyle w:val="ListParagraph"/>
        <w:numPr>
          <w:ilvl w:val="0"/>
          <w:numId w:val="6"/>
        </w:numPr>
        <w:spacing w:after="0" w:line="240" w:lineRule="auto"/>
        <w:rPr>
          <w:rFonts w:ascii="Aptos" w:eastAsia="Aptos" w:hAnsi="Aptos" w:cs="Aptos"/>
          <w:color w:val="000000" w:themeColor="text1"/>
        </w:rPr>
      </w:pPr>
      <w:r w:rsidRPr="25C25CA5">
        <w:rPr>
          <w:rFonts w:ascii="Aptos" w:eastAsia="Aptos" w:hAnsi="Aptos" w:cs="Aptos"/>
          <w:color w:val="000000" w:themeColor="text1"/>
        </w:rPr>
        <w:t>Delier</w:t>
      </w:r>
    </w:p>
    <w:p w14:paraId="77A07E0C" w14:textId="710D36F1" w:rsidR="25C25CA5" w:rsidRDefault="25C25CA5" w:rsidP="25C25CA5">
      <w:pPr>
        <w:spacing w:after="0" w:line="240" w:lineRule="auto"/>
        <w:rPr>
          <w:rFonts w:ascii="Aptos" w:eastAsia="Aptos" w:hAnsi="Aptos" w:cs="Aptos"/>
          <w:color w:val="000000" w:themeColor="text1"/>
        </w:rPr>
      </w:pPr>
    </w:p>
    <w:p w14:paraId="53A068DD" w14:textId="6B97327C" w:rsidR="75FFFAA2" w:rsidRDefault="75FFFAA2"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 xml:space="preserve">Voor mijn onderzoek en concept wil ik me vooral gaan focussen op Adhd. Sinds deze beperking vaak voorkomt en vaak weinig rekening mee word gehouden. </w:t>
      </w:r>
    </w:p>
    <w:p w14:paraId="36CBBF63" w14:textId="67EBC22D" w:rsidR="25C25CA5" w:rsidRDefault="25C25CA5" w:rsidP="25C25CA5">
      <w:pPr>
        <w:spacing w:after="0" w:line="240" w:lineRule="auto"/>
        <w:rPr>
          <w:rFonts w:ascii="Aptos" w:eastAsia="Aptos" w:hAnsi="Aptos" w:cs="Aptos"/>
          <w:color w:val="000000" w:themeColor="text1"/>
        </w:rPr>
      </w:pPr>
    </w:p>
    <w:p w14:paraId="73EDF889" w14:textId="3B0B8050" w:rsidR="75FFFAA2" w:rsidRDefault="75FFFAA2" w:rsidP="25C25CA5">
      <w:pPr>
        <w:pStyle w:val="Heading1"/>
        <w:spacing w:before="360" w:after="80"/>
        <w:rPr>
          <w:rFonts w:ascii="Aptos Display" w:eastAsia="Aptos Display" w:hAnsi="Aptos Display" w:cs="Aptos Display"/>
          <w:sz w:val="40"/>
          <w:szCs w:val="40"/>
        </w:rPr>
      </w:pPr>
      <w:r w:rsidRPr="25C25CA5">
        <w:rPr>
          <w:rFonts w:ascii="Aptos Display" w:eastAsia="Aptos Display" w:hAnsi="Aptos Display" w:cs="Aptos Display"/>
          <w:sz w:val="40"/>
          <w:szCs w:val="40"/>
        </w:rPr>
        <w:t>Wat is Adhd?</w:t>
      </w:r>
    </w:p>
    <w:p w14:paraId="5A8F263D" w14:textId="1753135E" w:rsidR="75FFFAA2" w:rsidRDefault="75FFFAA2"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‘Aandachtsdeficiëntie-/hyperactiviteitsstoornis (ADHD) is een van de meest voorkomende neurobiologische ontwikkelingsstoornissen die bij kinderen en adolescenten worden behandeld. ADHD is vaak chronisch, met duidelijke symptomen en beperkingen die tot in de volwassenheid aanhouden. De stoornis gaat vaak gepaard met andere aandoeningen, zoals gedragsstoornissen, stemmingsstoornissen, angststoornissen en middelenmisbruik.’ [bron 5].</w:t>
      </w:r>
    </w:p>
    <w:p w14:paraId="48AB0C48" w14:textId="49FDA2B5" w:rsidR="25C25CA5" w:rsidRDefault="25C25CA5" w:rsidP="25C25CA5">
      <w:pPr>
        <w:spacing w:after="0" w:line="240" w:lineRule="auto"/>
        <w:rPr>
          <w:rFonts w:ascii="Aptos" w:eastAsia="Aptos" w:hAnsi="Aptos" w:cs="Aptos"/>
          <w:color w:val="000000" w:themeColor="text1"/>
        </w:rPr>
      </w:pPr>
    </w:p>
    <w:p w14:paraId="327C8E7B" w14:textId="2D55AB24" w:rsidR="75FFFAA2" w:rsidRDefault="75FFFAA2" w:rsidP="25C25CA5">
      <w:pPr>
        <w:pStyle w:val="Heading1"/>
        <w:spacing w:before="360" w:after="80"/>
        <w:rPr>
          <w:rFonts w:ascii="Aptos Display" w:eastAsia="Aptos Display" w:hAnsi="Aptos Display" w:cs="Aptos Display"/>
          <w:sz w:val="40"/>
          <w:szCs w:val="40"/>
        </w:rPr>
      </w:pPr>
      <w:r w:rsidRPr="25C25CA5">
        <w:rPr>
          <w:rFonts w:ascii="Aptos Display" w:eastAsia="Aptos Display" w:hAnsi="Aptos Display" w:cs="Aptos Display"/>
          <w:sz w:val="40"/>
          <w:szCs w:val="40"/>
        </w:rPr>
        <w:t>Wat kun je doen in webdesign om het toegankelijk voor mensen met Adhd?</w:t>
      </w:r>
    </w:p>
    <w:p w14:paraId="33572051" w14:textId="00AF1CDF" w:rsidR="75FFFAA2" w:rsidRDefault="75FFFAA2" w:rsidP="25C25CA5">
      <w:pPr>
        <w:pStyle w:val="ListParagraph"/>
        <w:numPr>
          <w:ilvl w:val="0"/>
          <w:numId w:val="5"/>
        </w:numPr>
        <w:spacing w:after="0" w:line="240" w:lineRule="auto"/>
        <w:rPr>
          <w:rFonts w:ascii="Aptos" w:eastAsia="Aptos" w:hAnsi="Aptos" w:cs="Aptos"/>
          <w:color w:val="000000" w:themeColor="text1"/>
        </w:rPr>
      </w:pPr>
      <w:r w:rsidRPr="25C25CA5">
        <w:rPr>
          <w:rFonts w:ascii="Aptos" w:eastAsia="Aptos" w:hAnsi="Aptos" w:cs="Aptos"/>
          <w:color w:val="000000" w:themeColor="text1"/>
        </w:rPr>
        <w:t>Hou je lay-out netjes en overzichtelijk</w:t>
      </w:r>
    </w:p>
    <w:p w14:paraId="19EF77C2" w14:textId="286F989B" w:rsidR="75FFFAA2" w:rsidRDefault="75FFFAA2" w:rsidP="25C25CA5">
      <w:pPr>
        <w:pStyle w:val="ListParagraph"/>
        <w:numPr>
          <w:ilvl w:val="0"/>
          <w:numId w:val="5"/>
        </w:numPr>
        <w:spacing w:after="0" w:line="240" w:lineRule="auto"/>
        <w:rPr>
          <w:rFonts w:ascii="Aptos" w:eastAsia="Aptos" w:hAnsi="Aptos" w:cs="Aptos"/>
          <w:color w:val="000000" w:themeColor="text1"/>
        </w:rPr>
      </w:pPr>
      <w:r w:rsidRPr="25C25CA5">
        <w:rPr>
          <w:rFonts w:ascii="Aptos" w:eastAsia="Aptos" w:hAnsi="Aptos" w:cs="Aptos"/>
          <w:color w:val="000000" w:themeColor="text1"/>
        </w:rPr>
        <w:t>Geen non functionele decoraties of afleidingen (verwarrende plaatjes)</w:t>
      </w:r>
    </w:p>
    <w:p w14:paraId="1D348868" w14:textId="0CE228C7" w:rsidR="75FFFAA2" w:rsidRDefault="75FFFAA2" w:rsidP="25C25CA5">
      <w:pPr>
        <w:pStyle w:val="ListParagraph"/>
        <w:numPr>
          <w:ilvl w:val="0"/>
          <w:numId w:val="5"/>
        </w:numPr>
        <w:spacing w:after="0" w:line="240" w:lineRule="auto"/>
        <w:rPr>
          <w:rFonts w:ascii="Aptos" w:eastAsia="Aptos" w:hAnsi="Aptos" w:cs="Aptos"/>
          <w:color w:val="000000" w:themeColor="text1"/>
        </w:rPr>
      </w:pPr>
      <w:r w:rsidRPr="25C25CA5">
        <w:rPr>
          <w:rFonts w:ascii="Aptos" w:eastAsia="Aptos" w:hAnsi="Aptos" w:cs="Aptos"/>
          <w:color w:val="000000" w:themeColor="text1"/>
        </w:rPr>
        <w:t>Orden items op een gestructureerde manier</w:t>
      </w:r>
    </w:p>
    <w:p w14:paraId="3C11EA88" w14:textId="6D475E1D" w:rsidR="75FFFAA2" w:rsidRDefault="75FFFAA2" w:rsidP="25C25CA5">
      <w:pPr>
        <w:pStyle w:val="ListParagraph"/>
        <w:numPr>
          <w:ilvl w:val="0"/>
          <w:numId w:val="5"/>
        </w:numPr>
        <w:spacing w:after="0" w:line="240" w:lineRule="auto"/>
        <w:rPr>
          <w:rFonts w:ascii="Aptos" w:eastAsia="Aptos" w:hAnsi="Aptos" w:cs="Aptos"/>
          <w:color w:val="000000" w:themeColor="text1"/>
        </w:rPr>
      </w:pPr>
      <w:r w:rsidRPr="25C25CA5">
        <w:rPr>
          <w:rFonts w:ascii="Aptos" w:eastAsia="Aptos" w:hAnsi="Aptos" w:cs="Aptos"/>
          <w:color w:val="000000" w:themeColor="text1"/>
        </w:rPr>
        <w:t xml:space="preserve">Onderscheid belangrijke informatie door deze vetgedrukt of in kleur weer te geven. </w:t>
      </w:r>
    </w:p>
    <w:p w14:paraId="67D3CAAB" w14:textId="5209619D" w:rsidR="75FFFAA2" w:rsidRDefault="75FFFAA2" w:rsidP="25C25CA5">
      <w:pPr>
        <w:pStyle w:val="ListParagraph"/>
        <w:numPr>
          <w:ilvl w:val="0"/>
          <w:numId w:val="5"/>
        </w:numPr>
        <w:spacing w:after="0" w:line="240" w:lineRule="auto"/>
        <w:rPr>
          <w:rFonts w:ascii="Aptos" w:eastAsia="Aptos" w:hAnsi="Aptos" w:cs="Aptos"/>
          <w:color w:val="000000" w:themeColor="text1"/>
        </w:rPr>
      </w:pPr>
      <w:r w:rsidRPr="25C25CA5">
        <w:rPr>
          <w:rFonts w:ascii="Aptos" w:eastAsia="Aptos" w:hAnsi="Aptos" w:cs="Aptos"/>
          <w:color w:val="000000" w:themeColor="text1"/>
        </w:rPr>
        <w:t>Gebruik grotere font grote</w:t>
      </w:r>
    </w:p>
    <w:p w14:paraId="43E67778" w14:textId="31456AF6" w:rsidR="75FFFAA2" w:rsidRDefault="75FFFAA2" w:rsidP="25C25CA5">
      <w:pPr>
        <w:pStyle w:val="ListParagraph"/>
        <w:numPr>
          <w:ilvl w:val="0"/>
          <w:numId w:val="5"/>
        </w:numPr>
        <w:spacing w:after="0" w:line="240" w:lineRule="auto"/>
        <w:rPr>
          <w:rFonts w:ascii="Aptos" w:eastAsia="Aptos" w:hAnsi="Aptos" w:cs="Aptos"/>
          <w:color w:val="000000" w:themeColor="text1"/>
        </w:rPr>
      </w:pPr>
      <w:r w:rsidRPr="25C25CA5">
        <w:rPr>
          <w:rFonts w:ascii="Aptos" w:eastAsia="Aptos" w:hAnsi="Aptos" w:cs="Aptos"/>
          <w:color w:val="000000" w:themeColor="text1"/>
        </w:rPr>
        <w:t>Gebruik duidelijke fonts</w:t>
      </w:r>
    </w:p>
    <w:p w14:paraId="607864E5" w14:textId="17F3BCA7" w:rsidR="75FFFAA2" w:rsidRDefault="75FFFAA2" w:rsidP="25C25CA5">
      <w:pPr>
        <w:pStyle w:val="ListParagraph"/>
        <w:numPr>
          <w:ilvl w:val="0"/>
          <w:numId w:val="5"/>
        </w:numPr>
        <w:spacing w:after="0" w:line="240" w:lineRule="auto"/>
        <w:rPr>
          <w:rFonts w:ascii="Aptos" w:eastAsia="Aptos" w:hAnsi="Aptos" w:cs="Aptos"/>
          <w:color w:val="000000" w:themeColor="text1"/>
        </w:rPr>
      </w:pPr>
      <w:r w:rsidRPr="25C25CA5">
        <w:rPr>
          <w:rFonts w:ascii="Aptos" w:eastAsia="Aptos" w:hAnsi="Aptos" w:cs="Aptos"/>
          <w:color w:val="000000" w:themeColor="text1"/>
        </w:rPr>
        <w:t>Gebruik beknopte en duidelijke instructies</w:t>
      </w:r>
    </w:p>
    <w:p w14:paraId="6A462525" w14:textId="1B2E3CD6" w:rsidR="75FFFAA2" w:rsidRDefault="75FFFAA2" w:rsidP="25C25CA5">
      <w:pPr>
        <w:pStyle w:val="ListParagraph"/>
        <w:numPr>
          <w:ilvl w:val="0"/>
          <w:numId w:val="5"/>
        </w:numPr>
        <w:spacing w:after="0" w:line="240" w:lineRule="auto"/>
        <w:rPr>
          <w:rFonts w:ascii="Aptos" w:eastAsia="Aptos" w:hAnsi="Aptos" w:cs="Aptos"/>
          <w:color w:val="000000" w:themeColor="text1"/>
        </w:rPr>
      </w:pPr>
      <w:r w:rsidRPr="25C25CA5">
        <w:rPr>
          <w:rFonts w:ascii="Aptos" w:eastAsia="Aptos" w:hAnsi="Aptos" w:cs="Aptos"/>
          <w:color w:val="000000" w:themeColor="text1"/>
        </w:rPr>
        <w:t>Gebruik weinig of geen animaties (deze kunnen afleiden)</w:t>
      </w:r>
    </w:p>
    <w:p w14:paraId="0177EF5D" w14:textId="3B60DB1B" w:rsidR="25C25CA5" w:rsidRDefault="25C25CA5" w:rsidP="25C25CA5">
      <w:pPr>
        <w:spacing w:after="0" w:line="240" w:lineRule="auto"/>
        <w:rPr>
          <w:rFonts w:ascii="Aptos" w:eastAsia="Aptos" w:hAnsi="Aptos" w:cs="Aptos"/>
          <w:color w:val="000000" w:themeColor="text1"/>
        </w:rPr>
      </w:pPr>
    </w:p>
    <w:p w14:paraId="5E94772C" w14:textId="7922471B" w:rsidR="25C25CA5" w:rsidRDefault="25C25CA5" w:rsidP="25C25CA5">
      <w:pPr>
        <w:spacing w:after="0" w:line="240" w:lineRule="auto"/>
        <w:rPr>
          <w:rFonts w:ascii="Aptos" w:eastAsia="Aptos" w:hAnsi="Aptos" w:cs="Aptos"/>
          <w:color w:val="000000" w:themeColor="text1"/>
        </w:rPr>
      </w:pPr>
    </w:p>
    <w:p w14:paraId="345504FF" w14:textId="74F218EC" w:rsidR="75FFFAA2" w:rsidRDefault="75FFFAA2"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 xml:space="preserve">Voor iemand met adhd is er behoefte aan organisatie en consistentie. Daarom is het belangrijk dat je zo consistent designed. Zo is het herkenbaar en georganiseerd.  </w:t>
      </w:r>
    </w:p>
    <w:p w14:paraId="4BDE4D44" w14:textId="2F2F4B83" w:rsidR="25C25CA5" w:rsidRDefault="25C25CA5" w:rsidP="25C25CA5">
      <w:pPr>
        <w:spacing w:after="0" w:line="240" w:lineRule="auto"/>
        <w:rPr>
          <w:rFonts w:ascii="Aptos" w:eastAsia="Aptos" w:hAnsi="Aptos" w:cs="Aptos"/>
          <w:color w:val="000000" w:themeColor="text1"/>
        </w:rPr>
      </w:pPr>
    </w:p>
    <w:p w14:paraId="1DFAA8F4" w14:textId="57AAB9CB" w:rsidR="75FFFAA2" w:rsidRDefault="75FFFAA2" w:rsidP="25C25CA5">
      <w:pPr>
        <w:pStyle w:val="Heading1"/>
        <w:spacing w:before="360" w:after="80"/>
        <w:rPr>
          <w:rFonts w:ascii="Aptos Display" w:eastAsia="Aptos Display" w:hAnsi="Aptos Display" w:cs="Aptos Display"/>
          <w:sz w:val="40"/>
          <w:szCs w:val="40"/>
        </w:rPr>
      </w:pPr>
      <w:r w:rsidRPr="25C25CA5">
        <w:rPr>
          <w:rFonts w:ascii="Aptos Display" w:eastAsia="Aptos Display" w:hAnsi="Aptos Display" w:cs="Aptos Display"/>
          <w:sz w:val="40"/>
          <w:szCs w:val="40"/>
        </w:rPr>
        <w:t>Hoe ervaart iemand met adhd animaties op een website?</w:t>
      </w:r>
    </w:p>
    <w:p w14:paraId="78DAC969" w14:textId="387CFC89" w:rsidR="75FFFAA2" w:rsidRDefault="75FFFAA2" w:rsidP="25C25CA5">
      <w:pPr>
        <w:spacing w:line="240" w:lineRule="auto"/>
        <w:rPr>
          <w:rFonts w:ascii="Aptos" w:eastAsia="Aptos" w:hAnsi="Aptos" w:cs="Aptos"/>
          <w:color w:val="000000" w:themeColor="text1"/>
        </w:rPr>
      </w:pPr>
      <w:r w:rsidRPr="25C25CA5">
        <w:rPr>
          <w:rFonts w:ascii="Aptos" w:eastAsia="Aptos" w:hAnsi="Aptos" w:cs="Aptos"/>
          <w:color w:val="000000" w:themeColor="text1"/>
        </w:rPr>
        <w:t>Voor iemand met ADHD kan het ervaren van een animatie op een website of het navigeren op een overweldigende website behoorlijk uitdagend zijn. Mensen met ADHD hebben vaak moeite om hun aandacht te richten, vooral als er veel visuele of auditieve prikkels tegelijkertijd zijn. Dit kan hen afleiden of verwarren, wat hun vermogen om zich te concentreren en efficiënt door de website te navigeren beïnvloedt.</w:t>
      </w:r>
    </w:p>
    <w:p w14:paraId="327F1F8C" w14:textId="3D285D1C" w:rsidR="75FFFAA2" w:rsidRDefault="75FFFAA2" w:rsidP="25C25CA5">
      <w:pPr>
        <w:spacing w:line="240" w:lineRule="auto"/>
        <w:rPr>
          <w:rFonts w:ascii="Aptos" w:eastAsia="Aptos" w:hAnsi="Aptos" w:cs="Aptos"/>
          <w:color w:val="000000" w:themeColor="text1"/>
        </w:rPr>
      </w:pPr>
      <w:r w:rsidRPr="25C25CA5">
        <w:rPr>
          <w:rFonts w:ascii="Aptos" w:eastAsia="Aptos" w:hAnsi="Aptos" w:cs="Aptos"/>
          <w:color w:val="000000" w:themeColor="text1"/>
        </w:rPr>
        <w:t>Aangezien mensen met ADHD vaak moeite hebben met het filteren van irrelevante informatie, kan een animatie hen gemakkelijk afleiden van de belangrijkste taak of inhoud op de website. Als de website vol zit met drukke animaties, veel tekst, verschillende kleuren of te veel informatie op één pagina, kan dit stress of frustratie veroorzaken. Dit komt doordat het moeilijk wordt om belangrijke informatie te onderscheiden van minder relevante inhoud. Als de website te veel prikkels biedt, kan dit de productiviteit van de gebruiker negatief beïnvloeden. Ze kunnen moeite hebben met het voltooien van taken of het vinden van wat ze nodig hebben.</w:t>
      </w:r>
    </w:p>
    <w:p w14:paraId="191F1A0D" w14:textId="36A07831" w:rsidR="25C25CA5" w:rsidRDefault="25C25CA5" w:rsidP="25C25CA5">
      <w:pPr>
        <w:spacing w:line="240" w:lineRule="auto"/>
        <w:rPr>
          <w:rFonts w:ascii="Aptos" w:eastAsia="Aptos" w:hAnsi="Aptos" w:cs="Aptos"/>
          <w:color w:val="000000" w:themeColor="text1"/>
        </w:rPr>
      </w:pPr>
    </w:p>
    <w:p w14:paraId="164CB08B" w14:textId="5314DD06" w:rsidR="25C25CA5" w:rsidRDefault="25C25CA5" w:rsidP="25C25CA5">
      <w:pPr>
        <w:rPr>
          <w:rFonts w:ascii="Aptos" w:eastAsia="Aptos" w:hAnsi="Aptos" w:cs="Aptos"/>
          <w:color w:val="000000" w:themeColor="text1"/>
        </w:rPr>
      </w:pPr>
    </w:p>
    <w:p w14:paraId="6E809CB7" w14:textId="362C7886" w:rsidR="75FFFAA2" w:rsidRDefault="75FFFAA2" w:rsidP="25C25CA5">
      <w:pPr>
        <w:pStyle w:val="Heading1"/>
        <w:spacing w:before="360" w:after="80"/>
        <w:rPr>
          <w:rFonts w:ascii="Aptos Display" w:eastAsia="Aptos Display" w:hAnsi="Aptos Display" w:cs="Aptos Display"/>
          <w:sz w:val="40"/>
          <w:szCs w:val="40"/>
        </w:rPr>
      </w:pPr>
      <w:r w:rsidRPr="25C25CA5">
        <w:rPr>
          <w:rFonts w:ascii="Aptos Display" w:eastAsia="Aptos Display" w:hAnsi="Aptos Display" w:cs="Aptos Display"/>
          <w:sz w:val="40"/>
          <w:szCs w:val="40"/>
        </w:rPr>
        <w:t xml:space="preserve">Bronnen </w:t>
      </w:r>
    </w:p>
    <w:p w14:paraId="1B58B89A" w14:textId="45351E4D" w:rsidR="75FFFAA2" w:rsidRDefault="75FFFAA2" w:rsidP="25C25CA5">
      <w:pPr>
        <w:pStyle w:val="ListParagraph"/>
        <w:numPr>
          <w:ilvl w:val="0"/>
          <w:numId w:val="4"/>
        </w:numPr>
        <w:spacing w:line="240" w:lineRule="auto"/>
        <w:rPr>
          <w:rFonts w:ascii="Aptos" w:eastAsia="Aptos" w:hAnsi="Aptos" w:cs="Aptos"/>
          <w:color w:val="000000" w:themeColor="text1"/>
        </w:rPr>
      </w:pPr>
      <w:r w:rsidRPr="25C25CA5">
        <w:rPr>
          <w:rFonts w:ascii="Aptos" w:eastAsia="Aptos" w:hAnsi="Aptos" w:cs="Aptos"/>
          <w:color w:val="000000" w:themeColor="text1"/>
        </w:rPr>
        <w:t>Rijnstate</w:t>
      </w:r>
    </w:p>
    <w:p w14:paraId="7B99FEBC" w14:textId="06F7D9E7" w:rsidR="75FFFAA2" w:rsidRDefault="75FFFAA2" w:rsidP="25C25CA5">
      <w:pPr>
        <w:spacing w:line="240" w:lineRule="auto"/>
        <w:ind w:left="720"/>
        <w:rPr>
          <w:rFonts w:ascii="Aptos" w:eastAsia="Aptos" w:hAnsi="Aptos" w:cs="Aptos"/>
          <w:color w:val="000000" w:themeColor="text1"/>
        </w:rPr>
      </w:pPr>
      <w:r w:rsidRPr="25C25CA5">
        <w:rPr>
          <w:rFonts w:ascii="Aptos" w:eastAsia="Aptos" w:hAnsi="Aptos" w:cs="Aptos"/>
          <w:color w:val="000000" w:themeColor="text1"/>
        </w:rPr>
        <w:t>(</w:t>
      </w:r>
      <w:hyperlink r:id="rId33">
        <w:r w:rsidRPr="25C25CA5">
          <w:rPr>
            <w:rStyle w:val="Hyperlink"/>
            <w:rFonts w:ascii="Aptos" w:eastAsia="Aptos" w:hAnsi="Aptos" w:cs="Aptos"/>
          </w:rPr>
          <w:t>https://www.rijnstate.nl/</w:t>
        </w:r>
      </w:hyperlink>
      <w:r w:rsidRPr="25C25CA5">
        <w:rPr>
          <w:rFonts w:ascii="Aptos" w:eastAsia="Aptos" w:hAnsi="Aptos" w:cs="Aptos"/>
          <w:color w:val="000000" w:themeColor="text1"/>
        </w:rPr>
        <w:t xml:space="preserve"> )</w:t>
      </w:r>
    </w:p>
    <w:p w14:paraId="61AA2796" w14:textId="14E5149F" w:rsidR="75FFFAA2" w:rsidRDefault="75FFFAA2" w:rsidP="25C25CA5">
      <w:pPr>
        <w:pStyle w:val="ListParagraph"/>
        <w:numPr>
          <w:ilvl w:val="0"/>
          <w:numId w:val="4"/>
        </w:numPr>
        <w:spacing w:line="240" w:lineRule="auto"/>
        <w:rPr>
          <w:rFonts w:ascii="Aptos" w:eastAsia="Aptos" w:hAnsi="Aptos" w:cs="Aptos"/>
          <w:color w:val="000000" w:themeColor="text1"/>
        </w:rPr>
      </w:pPr>
      <w:r w:rsidRPr="25C25CA5">
        <w:rPr>
          <w:rFonts w:ascii="Aptos" w:eastAsia="Aptos" w:hAnsi="Aptos" w:cs="Aptos"/>
          <w:color w:val="000000" w:themeColor="text1"/>
        </w:rPr>
        <w:t>Digitaaltoegankelijk</w:t>
      </w:r>
    </w:p>
    <w:p w14:paraId="736CC486" w14:textId="21E8D2E0" w:rsidR="75FFFAA2" w:rsidRDefault="75FFFAA2" w:rsidP="25C25CA5">
      <w:pPr>
        <w:spacing w:line="240" w:lineRule="auto"/>
        <w:ind w:left="720"/>
        <w:rPr>
          <w:rFonts w:ascii="Aptos" w:eastAsia="Aptos" w:hAnsi="Aptos" w:cs="Aptos"/>
          <w:color w:val="000000" w:themeColor="text1"/>
        </w:rPr>
      </w:pPr>
      <w:r w:rsidRPr="25C25CA5">
        <w:rPr>
          <w:rFonts w:ascii="Aptos" w:eastAsia="Aptos" w:hAnsi="Aptos" w:cs="Aptos"/>
          <w:color w:val="000000" w:themeColor="text1"/>
        </w:rPr>
        <w:t>(</w:t>
      </w:r>
      <w:hyperlink r:id="rId34">
        <w:r w:rsidRPr="25C25CA5">
          <w:rPr>
            <w:rStyle w:val="Hyperlink"/>
            <w:rFonts w:ascii="Aptos" w:eastAsia="Aptos" w:hAnsi="Aptos" w:cs="Aptos"/>
          </w:rPr>
          <w:t>https://digitaaltoegankelijk.nl/</w:t>
        </w:r>
      </w:hyperlink>
      <w:r w:rsidRPr="25C25CA5">
        <w:rPr>
          <w:rFonts w:ascii="Aptos" w:eastAsia="Aptos" w:hAnsi="Aptos" w:cs="Aptos"/>
          <w:color w:val="000000" w:themeColor="text1"/>
        </w:rPr>
        <w:t xml:space="preserve"> )</w:t>
      </w:r>
    </w:p>
    <w:p w14:paraId="1BE9055E" w14:textId="5D8746D5" w:rsidR="75FFFAA2" w:rsidRDefault="75FFFAA2" w:rsidP="25C25CA5">
      <w:pPr>
        <w:pStyle w:val="ListParagraph"/>
        <w:numPr>
          <w:ilvl w:val="0"/>
          <w:numId w:val="4"/>
        </w:numPr>
        <w:spacing w:line="240" w:lineRule="auto"/>
        <w:rPr>
          <w:rFonts w:ascii="Aptos" w:eastAsia="Aptos" w:hAnsi="Aptos" w:cs="Aptos"/>
          <w:color w:val="000000" w:themeColor="text1"/>
        </w:rPr>
      </w:pPr>
      <w:r w:rsidRPr="25C25CA5">
        <w:rPr>
          <w:rFonts w:ascii="Aptos" w:eastAsia="Aptos" w:hAnsi="Aptos" w:cs="Aptos"/>
          <w:color w:val="000000" w:themeColor="text1"/>
        </w:rPr>
        <w:t>Is mijn site toegankelijk</w:t>
      </w:r>
    </w:p>
    <w:p w14:paraId="28DE50D2" w14:textId="530B63A6" w:rsidR="75FFFAA2" w:rsidRDefault="75FFFAA2" w:rsidP="25C25CA5">
      <w:pPr>
        <w:spacing w:line="240" w:lineRule="auto"/>
        <w:ind w:left="720"/>
        <w:rPr>
          <w:rFonts w:ascii="Aptos" w:eastAsia="Aptos" w:hAnsi="Aptos" w:cs="Aptos"/>
          <w:color w:val="000000" w:themeColor="text1"/>
        </w:rPr>
      </w:pPr>
      <w:r w:rsidRPr="25C25CA5">
        <w:rPr>
          <w:rFonts w:ascii="Aptos" w:eastAsia="Aptos" w:hAnsi="Aptos" w:cs="Aptos"/>
          <w:color w:val="000000" w:themeColor="text1"/>
        </w:rPr>
        <w:t>(</w:t>
      </w:r>
      <w:hyperlink r:id="rId35">
        <w:r w:rsidRPr="25C25CA5">
          <w:rPr>
            <w:rStyle w:val="Hyperlink"/>
            <w:rFonts w:ascii="Aptos" w:eastAsia="Aptos" w:hAnsi="Aptos" w:cs="Aptos"/>
          </w:rPr>
          <w:t>https://ismijnsitetoegankelijk.nl/</w:t>
        </w:r>
      </w:hyperlink>
      <w:r w:rsidRPr="25C25CA5">
        <w:rPr>
          <w:rFonts w:ascii="Aptos" w:eastAsia="Aptos" w:hAnsi="Aptos" w:cs="Aptos"/>
          <w:color w:val="000000" w:themeColor="text1"/>
        </w:rPr>
        <w:t xml:space="preserve">    )</w:t>
      </w:r>
    </w:p>
    <w:p w14:paraId="0839C93D" w14:textId="556FE63C" w:rsidR="75FFFAA2" w:rsidRDefault="75FFFAA2" w:rsidP="25C25CA5">
      <w:pPr>
        <w:pStyle w:val="ListParagraph"/>
        <w:numPr>
          <w:ilvl w:val="0"/>
          <w:numId w:val="4"/>
        </w:numPr>
        <w:spacing w:line="240" w:lineRule="auto"/>
        <w:rPr>
          <w:rFonts w:ascii="Aptos" w:eastAsia="Aptos" w:hAnsi="Aptos" w:cs="Aptos"/>
          <w:color w:val="000000" w:themeColor="text1"/>
        </w:rPr>
      </w:pPr>
      <w:r w:rsidRPr="25C25CA5">
        <w:rPr>
          <w:rFonts w:ascii="Aptos" w:eastAsia="Aptos" w:hAnsi="Aptos" w:cs="Aptos"/>
          <w:color w:val="000000" w:themeColor="text1"/>
        </w:rPr>
        <w:t>Cardan kennisbank</w:t>
      </w:r>
    </w:p>
    <w:p w14:paraId="640F76F9" w14:textId="1CE36040" w:rsidR="75FFFAA2" w:rsidRDefault="75FFFAA2" w:rsidP="25C25CA5">
      <w:pPr>
        <w:spacing w:line="240" w:lineRule="auto"/>
        <w:ind w:left="720"/>
        <w:rPr>
          <w:rFonts w:ascii="Aptos" w:eastAsia="Aptos" w:hAnsi="Aptos" w:cs="Aptos"/>
          <w:color w:val="000000" w:themeColor="text1"/>
        </w:rPr>
      </w:pPr>
      <w:r w:rsidRPr="25C25CA5">
        <w:rPr>
          <w:rFonts w:ascii="Aptos" w:eastAsia="Aptos" w:hAnsi="Aptos" w:cs="Aptos"/>
          <w:color w:val="000000" w:themeColor="text1"/>
        </w:rPr>
        <w:t>(</w:t>
      </w:r>
      <w:hyperlink r:id="rId36">
        <w:r w:rsidRPr="25C25CA5">
          <w:rPr>
            <w:rStyle w:val="Hyperlink"/>
            <w:rFonts w:ascii="Aptos" w:eastAsia="Aptos" w:hAnsi="Aptos" w:cs="Aptos"/>
          </w:rPr>
          <w:t>https://www.cardan.com/kennisbank/digitale-toegankelijkheid</w:t>
        </w:r>
      </w:hyperlink>
      <w:r w:rsidRPr="25C25CA5">
        <w:rPr>
          <w:rFonts w:ascii="Aptos" w:eastAsia="Aptos" w:hAnsi="Aptos" w:cs="Aptos"/>
          <w:color w:val="000000" w:themeColor="text1"/>
        </w:rPr>
        <w:t xml:space="preserve"> )</w:t>
      </w:r>
    </w:p>
    <w:p w14:paraId="3DE93959" w14:textId="55B2E21C" w:rsidR="75FFFAA2" w:rsidRDefault="75FFFAA2" w:rsidP="25C25CA5">
      <w:pPr>
        <w:pStyle w:val="ListParagraph"/>
        <w:numPr>
          <w:ilvl w:val="0"/>
          <w:numId w:val="4"/>
        </w:numPr>
        <w:spacing w:line="240" w:lineRule="auto"/>
        <w:rPr>
          <w:rFonts w:ascii="Aptos" w:eastAsia="Aptos" w:hAnsi="Aptos" w:cs="Aptos"/>
          <w:color w:val="000000" w:themeColor="text1"/>
        </w:rPr>
      </w:pPr>
      <w:r w:rsidRPr="25C25CA5">
        <w:rPr>
          <w:rFonts w:ascii="Aptos" w:eastAsia="Aptos" w:hAnsi="Aptos" w:cs="Aptos"/>
          <w:color w:val="000000" w:themeColor="text1"/>
        </w:rPr>
        <w:t>Pmc</w:t>
      </w:r>
    </w:p>
    <w:p w14:paraId="5441A65D" w14:textId="7D106D7A" w:rsidR="75FFFAA2" w:rsidRDefault="75FFFAA2" w:rsidP="25C25CA5">
      <w:pPr>
        <w:spacing w:line="240" w:lineRule="auto"/>
        <w:ind w:left="720"/>
        <w:rPr>
          <w:rFonts w:ascii="Aptos" w:eastAsia="Aptos" w:hAnsi="Aptos" w:cs="Aptos"/>
          <w:color w:val="000000" w:themeColor="text1"/>
        </w:rPr>
      </w:pPr>
      <w:hyperlink r:id="rId37">
        <w:r w:rsidRPr="25C25CA5">
          <w:rPr>
            <w:rStyle w:val="Hyperlink"/>
            <w:rFonts w:ascii="Aptos" w:eastAsia="Aptos" w:hAnsi="Aptos" w:cs="Aptos"/>
          </w:rPr>
          <w:t>https://pmc.ncbi.nlm.nih.gov/articles/PMC3724232/</w:t>
        </w:r>
      </w:hyperlink>
      <w:r w:rsidRPr="25C25CA5">
        <w:rPr>
          <w:rFonts w:ascii="Aptos" w:eastAsia="Aptos" w:hAnsi="Aptos" w:cs="Aptos"/>
          <w:color w:val="000000" w:themeColor="text1"/>
        </w:rPr>
        <w:t xml:space="preserve"> </w:t>
      </w:r>
    </w:p>
    <w:p w14:paraId="02AE0A59" w14:textId="1EC9810E" w:rsidR="25C25CA5" w:rsidRDefault="25C25CA5" w:rsidP="25C25CA5">
      <w:pPr>
        <w:rPr>
          <w:rFonts w:ascii="Aptos" w:eastAsia="Aptos" w:hAnsi="Aptos" w:cs="Aptos"/>
          <w:color w:val="000000" w:themeColor="text1"/>
        </w:rPr>
      </w:pPr>
    </w:p>
    <w:p w14:paraId="793B6893" w14:textId="4F2FCB42" w:rsidR="75FFFAA2" w:rsidRDefault="75FFFAA2" w:rsidP="25C25CA5">
      <w:pPr>
        <w:pStyle w:val="Title"/>
        <w:spacing w:after="0"/>
        <w:rPr>
          <w:rFonts w:ascii="Aptos Display" w:eastAsia="Aptos Display" w:hAnsi="Aptos Display" w:cs="Aptos Display"/>
          <w:color w:val="000000" w:themeColor="text1"/>
        </w:rPr>
      </w:pPr>
      <w:r w:rsidRPr="25C25CA5">
        <w:rPr>
          <w:rStyle w:val="Heading1Char1"/>
        </w:rPr>
        <w:t>Motorische beperkingen  en toegankelijkheid van websites</w:t>
      </w:r>
      <w:r w:rsidRPr="25C25CA5">
        <w:rPr>
          <w:rFonts w:ascii="Aptos Display" w:eastAsia="Aptos Display" w:hAnsi="Aptos Display" w:cs="Aptos Display"/>
          <w:color w:val="000000" w:themeColor="text1"/>
        </w:rPr>
        <w:t xml:space="preserve"> </w:t>
      </w:r>
    </w:p>
    <w:p w14:paraId="06E153F0" w14:textId="2571BFD5" w:rsidR="75FFFAA2" w:rsidRDefault="75FFFAA2" w:rsidP="25C25CA5">
      <w:pPr>
        <w:rPr>
          <w:rFonts w:ascii="Aptos" w:eastAsia="Aptos" w:hAnsi="Aptos" w:cs="Aptos"/>
          <w:color w:val="000000" w:themeColor="text1"/>
        </w:rPr>
      </w:pPr>
      <w:r w:rsidRPr="25C25CA5">
        <w:rPr>
          <w:rFonts w:ascii="Aptos" w:eastAsia="Aptos" w:hAnsi="Aptos" w:cs="Aptos"/>
          <w:color w:val="000000" w:themeColor="text1"/>
        </w:rPr>
        <w:t xml:space="preserve">Het gebruik van internet is de laatste jaren steeds minder te vermijden. Alleen het internet is niet voor iedereen toegankelijk. Hierbij worden veel mensen uitgesloten. Voor mensen met motorische beperkingen kan het gebruik van een website uitdagend zijn, vooral als deze niet is ontworpen met hun behoeften in gedachten. Zo’n 1,6 miljoen Nederlanders hebben een motorische beperking. </w:t>
      </w:r>
    </w:p>
    <w:p w14:paraId="4887CDE3" w14:textId="48F3C5C5" w:rsidR="75FFFAA2" w:rsidRDefault="75FFFAA2" w:rsidP="25C25CA5">
      <w:pPr>
        <w:pStyle w:val="Heading1"/>
        <w:rPr>
          <w:rFonts w:ascii="Aptos Display" w:eastAsia="Aptos Display" w:hAnsi="Aptos Display" w:cs="Aptos Display"/>
        </w:rPr>
      </w:pPr>
      <w:r w:rsidRPr="25C25CA5">
        <w:rPr>
          <w:rFonts w:ascii="Aptos Display" w:eastAsia="Aptos Display" w:hAnsi="Aptos Display" w:cs="Aptos Display"/>
        </w:rPr>
        <w:t xml:space="preserve">Motorische beperkingen en uitdagingen </w:t>
      </w:r>
    </w:p>
    <w:p w14:paraId="1274F197" w14:textId="103A84D5" w:rsidR="75FFFAA2" w:rsidRDefault="75FFFAA2" w:rsidP="25C25CA5">
      <w:pPr>
        <w:rPr>
          <w:rFonts w:ascii="Aptos" w:eastAsia="Aptos" w:hAnsi="Aptos" w:cs="Aptos"/>
          <w:color w:val="000000" w:themeColor="text1"/>
        </w:rPr>
      </w:pPr>
      <w:r w:rsidRPr="25C25CA5">
        <w:rPr>
          <w:rFonts w:ascii="Aptos" w:eastAsia="Aptos" w:hAnsi="Aptos" w:cs="Aptos"/>
          <w:color w:val="000000" w:themeColor="text1"/>
        </w:rPr>
        <w:t>Mensen met motorische beperkingen kunnen moeilijkheden ondervinden bij het bedienen van een muis, toetsenbord of touchscreen. Enkele veelvoorkomende beperkingen zijn:</w:t>
      </w:r>
    </w:p>
    <w:p w14:paraId="0C862BCF" w14:textId="4D758145" w:rsidR="75FFFAA2" w:rsidRDefault="75FFFAA2" w:rsidP="25C25CA5">
      <w:pPr>
        <w:pStyle w:val="ListParagraph"/>
        <w:numPr>
          <w:ilvl w:val="0"/>
          <w:numId w:val="3"/>
        </w:numPr>
        <w:rPr>
          <w:rFonts w:ascii="Aptos" w:eastAsia="Aptos" w:hAnsi="Aptos" w:cs="Aptos"/>
          <w:color w:val="000000" w:themeColor="text1"/>
        </w:rPr>
      </w:pPr>
      <w:r w:rsidRPr="25C25CA5">
        <w:rPr>
          <w:rFonts w:ascii="Aptos" w:eastAsia="Aptos" w:hAnsi="Aptos" w:cs="Aptos"/>
          <w:b/>
          <w:bCs/>
          <w:color w:val="000000" w:themeColor="text1"/>
        </w:rPr>
        <w:t>Tremoren en Spasmen</w:t>
      </w:r>
      <w:r w:rsidRPr="25C25CA5">
        <w:rPr>
          <w:rFonts w:ascii="Aptos" w:eastAsia="Aptos" w:hAnsi="Aptos" w:cs="Aptos"/>
          <w:color w:val="000000" w:themeColor="text1"/>
        </w:rPr>
        <w:t>(Bijvoorbeeld door Parkinson) zijn onvrijwillige bewegingen of trillingen. Dit maakt het bedienen van een muis en nauwkeurig klikken moeilijk en kan het zorgen voor onbedoelde acties op een website.</w:t>
      </w:r>
    </w:p>
    <w:p w14:paraId="69DC5A37" w14:textId="78E4883C" w:rsidR="75FFFAA2" w:rsidRDefault="75FFFAA2" w:rsidP="25C25CA5">
      <w:pPr>
        <w:pStyle w:val="ListParagraph"/>
        <w:numPr>
          <w:ilvl w:val="0"/>
          <w:numId w:val="3"/>
        </w:numPr>
        <w:rPr>
          <w:rFonts w:ascii="Aptos" w:eastAsia="Aptos" w:hAnsi="Aptos" w:cs="Aptos"/>
          <w:color w:val="000000" w:themeColor="text1"/>
        </w:rPr>
      </w:pPr>
      <w:r w:rsidRPr="25C25CA5">
        <w:rPr>
          <w:rFonts w:ascii="Aptos" w:eastAsia="Aptos" w:hAnsi="Aptos" w:cs="Aptos"/>
          <w:b/>
          <w:bCs/>
          <w:color w:val="000000" w:themeColor="text1"/>
        </w:rPr>
        <w:t>Verlamming,</w:t>
      </w:r>
      <w:r w:rsidRPr="25C25CA5">
        <w:rPr>
          <w:rFonts w:ascii="Aptos" w:eastAsia="Aptos" w:hAnsi="Aptos" w:cs="Aptos"/>
          <w:color w:val="000000" w:themeColor="text1"/>
        </w:rPr>
        <w:t xml:space="preserve"> waarbij een gedeelte of volledige verlamming is van het lichaam. Dit maakt het gebruik van een normale muis of toetsenbord niet mogelijk. Soms gebruiken ze daarom aangepaste hulpmiddelen om de computer te bedienen (eye-tracking, drukknoppen, sensoren, joystick en stem)</w:t>
      </w:r>
    </w:p>
    <w:p w14:paraId="00C51D33" w14:textId="414A9597" w:rsidR="75FFFAA2" w:rsidRDefault="75FFFAA2" w:rsidP="25C25CA5">
      <w:pPr>
        <w:pStyle w:val="ListParagraph"/>
        <w:numPr>
          <w:ilvl w:val="0"/>
          <w:numId w:val="3"/>
        </w:numPr>
        <w:rPr>
          <w:rFonts w:ascii="Aptos" w:eastAsia="Aptos" w:hAnsi="Aptos" w:cs="Aptos"/>
          <w:color w:val="000000" w:themeColor="text1"/>
        </w:rPr>
      </w:pPr>
      <w:r w:rsidRPr="25C25CA5">
        <w:rPr>
          <w:rFonts w:ascii="Aptos" w:eastAsia="Aptos" w:hAnsi="Aptos" w:cs="Aptos"/>
          <w:b/>
          <w:bCs/>
          <w:color w:val="000000" w:themeColor="text1"/>
        </w:rPr>
        <w:t>Langzame motorisch reacties</w:t>
      </w:r>
      <w:r w:rsidRPr="25C25CA5">
        <w:rPr>
          <w:rFonts w:ascii="Aptos" w:eastAsia="Aptos" w:hAnsi="Aptos" w:cs="Aptos"/>
          <w:color w:val="000000" w:themeColor="text1"/>
        </w:rPr>
        <w:t>, waardoor tijdsgebonden acties moeilijk uitvoerbaar zijn</w:t>
      </w:r>
    </w:p>
    <w:p w14:paraId="2B9552E0" w14:textId="436AC055" w:rsidR="75FFFAA2" w:rsidRDefault="75FFFAA2" w:rsidP="25C25CA5">
      <w:pPr>
        <w:pStyle w:val="ListParagraph"/>
        <w:numPr>
          <w:ilvl w:val="0"/>
          <w:numId w:val="3"/>
        </w:numPr>
        <w:rPr>
          <w:rFonts w:ascii="Aptos" w:eastAsia="Aptos" w:hAnsi="Aptos" w:cs="Aptos"/>
          <w:color w:val="000000" w:themeColor="text1"/>
        </w:rPr>
      </w:pPr>
      <w:r w:rsidRPr="25C25CA5">
        <w:rPr>
          <w:rFonts w:ascii="Aptos" w:eastAsia="Aptos" w:hAnsi="Aptos" w:cs="Aptos"/>
          <w:b/>
          <w:bCs/>
          <w:color w:val="000000" w:themeColor="text1"/>
        </w:rPr>
        <w:t>Reuma en bot- en gewrichtspijn</w:t>
      </w:r>
      <w:r w:rsidRPr="25C25CA5">
        <w:rPr>
          <w:rFonts w:ascii="Aptos" w:eastAsia="Aptos" w:hAnsi="Aptos" w:cs="Aptos"/>
          <w:color w:val="000000" w:themeColor="text1"/>
        </w:rPr>
        <w:t xml:space="preserve"> zijn verschillende beperkingen waarbij er pijn in de botten en gewrichten ontstaat. Hierbij kan het bedienen van de muis en het toetsenbord vermoeiend zijn en kan het ook pijnlijk zijn</w:t>
      </w:r>
    </w:p>
    <w:p w14:paraId="0FDC7D61" w14:textId="6A252B25" w:rsidR="75FFFAA2" w:rsidRDefault="75FFFAA2" w:rsidP="25C25CA5">
      <w:pPr>
        <w:rPr>
          <w:rFonts w:ascii="Aptos" w:eastAsia="Aptos" w:hAnsi="Aptos" w:cs="Aptos"/>
          <w:color w:val="000000" w:themeColor="text1"/>
        </w:rPr>
      </w:pPr>
      <w:r w:rsidRPr="25C25CA5">
        <w:rPr>
          <w:rFonts w:ascii="Aptos" w:eastAsia="Aptos" w:hAnsi="Aptos" w:cs="Aptos"/>
          <w:color w:val="000000" w:themeColor="text1"/>
        </w:rPr>
        <w:t xml:space="preserve">Er zijn nog veel meer beperkingen die het gebruik van muis en toetsenbord niet of moeilijk mogelijk maken. </w:t>
      </w:r>
    </w:p>
    <w:p w14:paraId="74119800" w14:textId="0A944E59" w:rsidR="25C25CA5" w:rsidRDefault="25C25CA5" w:rsidP="25C25CA5">
      <w:pPr>
        <w:rPr>
          <w:rFonts w:ascii="Aptos" w:eastAsia="Aptos" w:hAnsi="Aptos" w:cs="Aptos"/>
          <w:color w:val="000000" w:themeColor="text1"/>
        </w:rPr>
      </w:pPr>
    </w:p>
    <w:p w14:paraId="128FA83C" w14:textId="3B94AFE3" w:rsidR="25C25CA5" w:rsidRDefault="25C25CA5" w:rsidP="25C25CA5">
      <w:pPr>
        <w:rPr>
          <w:rFonts w:ascii="Aptos" w:eastAsia="Aptos" w:hAnsi="Aptos" w:cs="Aptos"/>
          <w:color w:val="000000" w:themeColor="text1"/>
        </w:rPr>
      </w:pPr>
    </w:p>
    <w:p w14:paraId="1CF1E8E6" w14:textId="1EB98DAC" w:rsidR="25C25CA5" w:rsidRDefault="25C25CA5" w:rsidP="25C25CA5">
      <w:pPr>
        <w:rPr>
          <w:rFonts w:ascii="Aptos" w:eastAsia="Aptos" w:hAnsi="Aptos" w:cs="Aptos"/>
          <w:color w:val="000000" w:themeColor="text1"/>
        </w:rPr>
      </w:pPr>
    </w:p>
    <w:p w14:paraId="3BDD2655" w14:textId="16A57F58" w:rsidR="25C25CA5" w:rsidRDefault="25C25CA5" w:rsidP="25C25CA5">
      <w:pPr>
        <w:rPr>
          <w:rFonts w:ascii="Aptos" w:eastAsia="Aptos" w:hAnsi="Aptos" w:cs="Aptos"/>
          <w:color w:val="000000" w:themeColor="text1"/>
        </w:rPr>
      </w:pPr>
    </w:p>
    <w:p w14:paraId="0E503186" w14:textId="4982458E" w:rsidR="25C25CA5" w:rsidRDefault="25C25CA5" w:rsidP="25C25CA5">
      <w:pPr>
        <w:rPr>
          <w:rFonts w:ascii="Aptos" w:eastAsia="Aptos" w:hAnsi="Aptos" w:cs="Aptos"/>
          <w:color w:val="000000" w:themeColor="text1"/>
        </w:rPr>
      </w:pPr>
    </w:p>
    <w:p w14:paraId="7635C7ED" w14:textId="59B45076" w:rsidR="75FFFAA2" w:rsidRDefault="75FFFAA2" w:rsidP="25C25CA5">
      <w:pPr>
        <w:rPr>
          <w:rFonts w:ascii="Aptos" w:eastAsia="Aptos" w:hAnsi="Aptos" w:cs="Aptos"/>
          <w:color w:val="000000" w:themeColor="text1"/>
        </w:rPr>
      </w:pPr>
      <w:r w:rsidRPr="25C25CA5">
        <w:rPr>
          <w:rFonts w:ascii="Aptos" w:eastAsia="Aptos" w:hAnsi="Aptos" w:cs="Aptos"/>
          <w:color w:val="000000" w:themeColor="text1"/>
        </w:rPr>
        <w:t xml:space="preserve">Hierbij maken ze bijvoorbeeld gebruik van een drukknop. Hiervoor moet een website er wel zo op in gesteld is dat je er doormiddel van een drukknop makkelijk door kan navigeren. Wanneer iemand geen muis kan gebruiken, maar wel een toetstenbord is het belangrijk dat elk interactief element ook met een toetsenbord bediend kan worden. </w:t>
      </w:r>
    </w:p>
    <w:p w14:paraId="3D2F4031" w14:textId="37D1CCB4" w:rsidR="75FFFAA2" w:rsidRDefault="75FFFAA2" w:rsidP="25C25CA5">
      <w:pPr>
        <w:rPr>
          <w:rFonts w:ascii="Aptos" w:eastAsia="Aptos" w:hAnsi="Aptos" w:cs="Aptos"/>
          <w:color w:val="000000" w:themeColor="text1"/>
        </w:rPr>
      </w:pPr>
      <w:r w:rsidRPr="25C25CA5">
        <w:rPr>
          <w:rFonts w:ascii="Aptos" w:eastAsia="Aptos" w:hAnsi="Aptos" w:cs="Aptos"/>
          <w:color w:val="000000" w:themeColor="text1"/>
        </w:rPr>
        <w:t>Andere dingen waar rekenening mee kan gehouden worden:</w:t>
      </w:r>
    </w:p>
    <w:p w14:paraId="78FC007F" w14:textId="65CA89D4" w:rsidR="75FFFAA2" w:rsidRDefault="75FFFAA2" w:rsidP="25C25CA5">
      <w:pPr>
        <w:pStyle w:val="ListParagraph"/>
        <w:numPr>
          <w:ilvl w:val="0"/>
          <w:numId w:val="2"/>
        </w:numPr>
        <w:rPr>
          <w:rFonts w:ascii="Aptos" w:eastAsia="Aptos" w:hAnsi="Aptos" w:cs="Aptos"/>
          <w:color w:val="000000" w:themeColor="text1"/>
        </w:rPr>
      </w:pPr>
      <w:r w:rsidRPr="25C25CA5">
        <w:rPr>
          <w:rFonts w:ascii="Aptos" w:eastAsia="Aptos" w:hAnsi="Aptos" w:cs="Aptos"/>
          <w:color w:val="000000" w:themeColor="text1"/>
        </w:rPr>
        <w:t>Logische en consistente navigatie (zorg dat je nergens vast kan komen te zitten met een knop)</w:t>
      </w:r>
    </w:p>
    <w:p w14:paraId="18E82D3F" w14:textId="06F46C7B" w:rsidR="75FFFAA2" w:rsidRDefault="75FFFAA2" w:rsidP="25C25CA5">
      <w:pPr>
        <w:pStyle w:val="ListParagraph"/>
        <w:numPr>
          <w:ilvl w:val="0"/>
          <w:numId w:val="2"/>
        </w:numPr>
        <w:rPr>
          <w:rFonts w:ascii="Aptos" w:eastAsia="Aptos" w:hAnsi="Aptos" w:cs="Aptos"/>
          <w:color w:val="000000" w:themeColor="text1"/>
        </w:rPr>
      </w:pPr>
      <w:r w:rsidRPr="25C25CA5">
        <w:rPr>
          <w:rFonts w:ascii="Aptos" w:eastAsia="Aptos" w:hAnsi="Aptos" w:cs="Aptos"/>
          <w:color w:val="000000" w:themeColor="text1"/>
        </w:rPr>
        <w:t>Verlengde tijdslimieten</w:t>
      </w:r>
    </w:p>
    <w:p w14:paraId="3184A145" w14:textId="73B4A019" w:rsidR="75FFFAA2" w:rsidRDefault="75FFFAA2" w:rsidP="25C25CA5">
      <w:pPr>
        <w:pStyle w:val="ListParagraph"/>
        <w:numPr>
          <w:ilvl w:val="0"/>
          <w:numId w:val="2"/>
        </w:numPr>
        <w:rPr>
          <w:rFonts w:ascii="Aptos" w:eastAsia="Aptos" w:hAnsi="Aptos" w:cs="Aptos"/>
          <w:color w:val="000000" w:themeColor="text1"/>
        </w:rPr>
      </w:pPr>
      <w:r w:rsidRPr="25C25CA5">
        <w:rPr>
          <w:rFonts w:ascii="Aptos" w:eastAsia="Aptos" w:hAnsi="Aptos" w:cs="Aptos"/>
          <w:color w:val="000000" w:themeColor="text1"/>
        </w:rPr>
        <w:t>Pauzeren van animaties</w:t>
      </w:r>
    </w:p>
    <w:p w14:paraId="23995F44" w14:textId="45DBC14F" w:rsidR="75FFFAA2" w:rsidRDefault="75FFFAA2" w:rsidP="25C25CA5">
      <w:pPr>
        <w:pStyle w:val="ListParagraph"/>
        <w:numPr>
          <w:ilvl w:val="0"/>
          <w:numId w:val="2"/>
        </w:numPr>
        <w:rPr>
          <w:rFonts w:ascii="Aptos" w:eastAsia="Aptos" w:hAnsi="Aptos" w:cs="Aptos"/>
          <w:color w:val="000000" w:themeColor="text1"/>
        </w:rPr>
      </w:pPr>
      <w:r w:rsidRPr="25C25CA5">
        <w:rPr>
          <w:rFonts w:ascii="Aptos" w:eastAsia="Aptos" w:hAnsi="Aptos" w:cs="Aptos"/>
          <w:color w:val="000000" w:themeColor="text1"/>
        </w:rPr>
        <w:t>Kan samenwerken met hulpmiddelen zoals eye-tracking, stemherkenning, joysticks enz</w:t>
      </w:r>
    </w:p>
    <w:p w14:paraId="6AF72223" w14:textId="01E727E6" w:rsidR="75FFFAA2" w:rsidRDefault="75FFFAA2" w:rsidP="25C25CA5">
      <w:pPr>
        <w:pStyle w:val="ListParagraph"/>
        <w:numPr>
          <w:ilvl w:val="0"/>
          <w:numId w:val="2"/>
        </w:numPr>
        <w:rPr>
          <w:rFonts w:ascii="Aptos" w:eastAsia="Aptos" w:hAnsi="Aptos" w:cs="Aptos"/>
          <w:color w:val="000000" w:themeColor="text1"/>
        </w:rPr>
      </w:pPr>
      <w:r w:rsidRPr="25C25CA5">
        <w:rPr>
          <w:rFonts w:ascii="Aptos" w:eastAsia="Aptos" w:hAnsi="Aptos" w:cs="Aptos"/>
          <w:color w:val="000000" w:themeColor="text1"/>
        </w:rPr>
        <w:t xml:space="preserve">Wanneer navigatie met knop of tab laten zien waarop je zit </w:t>
      </w:r>
    </w:p>
    <w:p w14:paraId="113522B0" w14:textId="50FBC3B0" w:rsidR="75FFFAA2" w:rsidRDefault="75FFFAA2" w:rsidP="25C25CA5">
      <w:pPr>
        <w:pStyle w:val="ListParagraph"/>
        <w:numPr>
          <w:ilvl w:val="0"/>
          <w:numId w:val="2"/>
        </w:numPr>
        <w:rPr>
          <w:rFonts w:ascii="Aptos" w:eastAsia="Aptos" w:hAnsi="Aptos" w:cs="Aptos"/>
          <w:color w:val="000000" w:themeColor="text1"/>
        </w:rPr>
      </w:pPr>
      <w:r w:rsidRPr="25C25CA5">
        <w:rPr>
          <w:rFonts w:ascii="Aptos" w:eastAsia="Aptos" w:hAnsi="Aptos" w:cs="Aptos"/>
          <w:color w:val="000000" w:themeColor="text1"/>
        </w:rPr>
        <w:t>Duidelijke namen elementen (niet als naam button, maar bijv verstuur formuleer)</w:t>
      </w:r>
    </w:p>
    <w:p w14:paraId="47BAF748" w14:textId="75AF0B7B" w:rsidR="25C25CA5" w:rsidRDefault="25C25CA5" w:rsidP="25C25CA5">
      <w:pPr>
        <w:rPr>
          <w:rFonts w:ascii="Aptos" w:eastAsia="Aptos" w:hAnsi="Aptos" w:cs="Aptos"/>
          <w:color w:val="000000" w:themeColor="text1"/>
        </w:rPr>
      </w:pPr>
    </w:p>
    <w:p w14:paraId="49BFA1E3" w14:textId="34177E71" w:rsidR="75FFFAA2" w:rsidRDefault="75FFFAA2" w:rsidP="25C25CA5">
      <w:pPr>
        <w:pStyle w:val="Heading1"/>
        <w:rPr>
          <w:rFonts w:ascii="Aptos Display" w:eastAsia="Aptos Display" w:hAnsi="Aptos Display" w:cs="Aptos Display"/>
        </w:rPr>
      </w:pPr>
      <w:r w:rsidRPr="25C25CA5">
        <w:rPr>
          <w:rFonts w:ascii="Aptos Display" w:eastAsia="Aptos Display" w:hAnsi="Aptos Display" w:cs="Aptos Display"/>
        </w:rPr>
        <w:t>Conclusie</w:t>
      </w:r>
    </w:p>
    <w:p w14:paraId="50606500" w14:textId="7060E350" w:rsidR="75FFFAA2" w:rsidRDefault="75FFFAA2" w:rsidP="25C25CA5">
      <w:pPr>
        <w:rPr>
          <w:rFonts w:ascii="Aptos" w:eastAsia="Aptos" w:hAnsi="Aptos" w:cs="Aptos"/>
          <w:color w:val="000000" w:themeColor="text1"/>
        </w:rPr>
      </w:pPr>
      <w:r w:rsidRPr="25C25CA5">
        <w:rPr>
          <w:rFonts w:ascii="Aptos" w:eastAsia="Aptos" w:hAnsi="Aptos" w:cs="Aptos"/>
          <w:color w:val="000000" w:themeColor="text1"/>
        </w:rPr>
        <w:t>Digitale toegankelijkheid is van cruciaal belang om websites bruikbaar te maken voor iedereen, inclusief mensen met motorische beperkingen. Door te voldoen aan best practices en internationale richtlijnen zoals WCAG, kunnen ontwikkelaars en ontwerpers bijdragen aan een inclusieve digitale omgeving. Een toegankelijke website is niet alleen een wettelijke en ethische verantwoordelijkheid, maar vergroot ook de gebruiksvriendelijkheid voor een bredere doelgroep.</w:t>
      </w:r>
    </w:p>
    <w:p w14:paraId="74647A43" w14:textId="6162313F" w:rsidR="25C25CA5" w:rsidRDefault="25C25CA5" w:rsidP="25C25CA5">
      <w:pPr>
        <w:rPr>
          <w:rFonts w:ascii="Aptos" w:eastAsia="Aptos" w:hAnsi="Aptos" w:cs="Aptos"/>
          <w:color w:val="000000" w:themeColor="text1"/>
        </w:rPr>
      </w:pPr>
    </w:p>
    <w:p w14:paraId="2485398E" w14:textId="61C98BA5" w:rsidR="25C25CA5" w:rsidRDefault="25C25CA5" w:rsidP="25C25CA5">
      <w:pPr>
        <w:rPr>
          <w:rFonts w:ascii="Aptos" w:eastAsia="Aptos" w:hAnsi="Aptos" w:cs="Aptos"/>
          <w:color w:val="000000" w:themeColor="text1"/>
        </w:rPr>
      </w:pPr>
    </w:p>
    <w:p w14:paraId="436D25F6" w14:textId="2A03F84A" w:rsidR="25C25CA5" w:rsidRDefault="25C25CA5" w:rsidP="25C25CA5">
      <w:pPr>
        <w:rPr>
          <w:rFonts w:ascii="Aptos" w:eastAsia="Aptos" w:hAnsi="Aptos" w:cs="Aptos"/>
          <w:color w:val="000000" w:themeColor="text1"/>
        </w:rPr>
      </w:pPr>
    </w:p>
    <w:p w14:paraId="17E144DE" w14:textId="6A63A21F" w:rsidR="75FFFAA2" w:rsidRDefault="75FFFAA2" w:rsidP="25C25CA5">
      <w:pPr>
        <w:pStyle w:val="Heading3"/>
        <w:rPr>
          <w:rFonts w:ascii="Aptos Display" w:eastAsia="Aptos Display" w:hAnsi="Aptos Display" w:cs="Aptos Display"/>
          <w:color w:val="000000" w:themeColor="text1"/>
          <w:sz w:val="56"/>
          <w:szCs w:val="56"/>
        </w:rPr>
      </w:pPr>
      <w:r w:rsidRPr="25C25CA5">
        <w:t>Bronnen</w:t>
      </w:r>
    </w:p>
    <w:p w14:paraId="13814AEE" w14:textId="36F1F5F6" w:rsidR="75FFFAA2" w:rsidRDefault="75FFFAA2" w:rsidP="25C25CA5">
      <w:pPr>
        <w:pStyle w:val="ListParagraph"/>
        <w:numPr>
          <w:ilvl w:val="0"/>
          <w:numId w:val="1"/>
        </w:numPr>
        <w:rPr>
          <w:rFonts w:ascii="Aptos" w:eastAsia="Aptos" w:hAnsi="Aptos" w:cs="Aptos"/>
          <w:color w:val="000000" w:themeColor="text1"/>
        </w:rPr>
      </w:pPr>
      <w:r w:rsidRPr="25C25CA5">
        <w:rPr>
          <w:rFonts w:ascii="Aptos" w:eastAsia="Aptos" w:hAnsi="Aptos" w:cs="Aptos"/>
          <w:color w:val="000000" w:themeColor="text1"/>
        </w:rPr>
        <w:t xml:space="preserve">Video toegankelijkheid van HEMA </w:t>
      </w:r>
      <w:hyperlink r:id="rId38">
        <w:r w:rsidRPr="25C25CA5">
          <w:rPr>
            <w:rStyle w:val="Hyperlink"/>
            <w:rFonts w:ascii="Aptos" w:eastAsia="Aptos" w:hAnsi="Aptos" w:cs="Aptos"/>
          </w:rPr>
          <w:t>https://www.youtube.com/watch?v=St6ocCiV0Rk&amp;ab_channel=CardanTechnobility</w:t>
        </w:r>
      </w:hyperlink>
      <w:r w:rsidRPr="25C25CA5">
        <w:rPr>
          <w:rFonts w:ascii="Aptos" w:eastAsia="Aptos" w:hAnsi="Aptos" w:cs="Aptos"/>
          <w:color w:val="000000" w:themeColor="text1"/>
        </w:rPr>
        <w:t xml:space="preserve"> </w:t>
      </w:r>
    </w:p>
    <w:p w14:paraId="023E8B77" w14:textId="096F2D52" w:rsidR="75FFFAA2" w:rsidRDefault="75FFFAA2" w:rsidP="25C25CA5">
      <w:pPr>
        <w:pStyle w:val="ListParagraph"/>
        <w:numPr>
          <w:ilvl w:val="0"/>
          <w:numId w:val="1"/>
        </w:numPr>
        <w:rPr>
          <w:rFonts w:ascii="Aptos" w:eastAsia="Aptos" w:hAnsi="Aptos" w:cs="Aptos"/>
          <w:color w:val="000000" w:themeColor="text1"/>
        </w:rPr>
      </w:pPr>
      <w:r w:rsidRPr="25C25CA5">
        <w:rPr>
          <w:rFonts w:ascii="Aptos" w:eastAsia="Aptos" w:hAnsi="Aptos" w:cs="Aptos"/>
          <w:color w:val="000000" w:themeColor="text1"/>
        </w:rPr>
        <w:t xml:space="preserve">Cardan kennisbank </w:t>
      </w:r>
    </w:p>
    <w:p w14:paraId="343C7FAC" w14:textId="44078AB6" w:rsidR="75FFFAA2" w:rsidRDefault="75FFFAA2" w:rsidP="25C25CA5">
      <w:pPr>
        <w:ind w:left="720"/>
        <w:rPr>
          <w:rFonts w:ascii="Aptos" w:eastAsia="Aptos" w:hAnsi="Aptos" w:cs="Aptos"/>
          <w:color w:val="000000" w:themeColor="text1"/>
        </w:rPr>
      </w:pPr>
      <w:hyperlink r:id="rId39">
        <w:r w:rsidRPr="25C25CA5">
          <w:rPr>
            <w:rStyle w:val="Hyperlink"/>
            <w:rFonts w:ascii="Aptos" w:eastAsia="Aptos" w:hAnsi="Aptos" w:cs="Aptos"/>
          </w:rPr>
          <w:t>https://www.cardan.com/kennisbank/soorten-beperkingen/motorische-beperking</w:t>
        </w:r>
      </w:hyperlink>
    </w:p>
    <w:p w14:paraId="47E69440" w14:textId="64EB94C6" w:rsidR="25C25CA5" w:rsidRDefault="25C25CA5" w:rsidP="25C25CA5">
      <w:pPr>
        <w:rPr>
          <w:rFonts w:ascii="Aptos" w:eastAsia="Aptos" w:hAnsi="Aptos" w:cs="Aptos"/>
          <w:color w:val="000000" w:themeColor="text1"/>
          <w:sz w:val="22"/>
          <w:szCs w:val="22"/>
        </w:rPr>
      </w:pPr>
    </w:p>
    <w:p w14:paraId="1352E1EB" w14:textId="5398EACC" w:rsidR="044F1D83" w:rsidRDefault="728BC79C" w:rsidP="4185A475">
      <w:pPr>
        <w:keepNext/>
        <w:keepLines/>
        <w:rPr>
          <w:rFonts w:ascii="Aptos Display" w:eastAsia="Aptos Display" w:hAnsi="Aptos Display" w:cs="Aptos Display"/>
          <w:b/>
          <w:bCs/>
          <w:color w:val="0F4761" w:themeColor="accent1" w:themeShade="BF"/>
          <w:sz w:val="44"/>
          <w:szCs w:val="44"/>
        </w:rPr>
      </w:pPr>
      <w:r w:rsidRPr="4185A475">
        <w:rPr>
          <w:b/>
          <w:bCs/>
          <w:sz w:val="28"/>
          <w:szCs w:val="28"/>
        </w:rPr>
        <w:t xml:space="preserve">Motorische Toegankelijkheid van Websites </w:t>
      </w:r>
    </w:p>
    <w:p w14:paraId="0FAB58F7" w14:textId="43350283" w:rsidR="044F1D83" w:rsidRDefault="728BC79C" w:rsidP="4185A475">
      <w:pPr>
        <w:keepNext/>
        <w:keepLines/>
        <w:rPr>
          <w:rFonts w:ascii="Aptos Display" w:eastAsia="Aptos Display" w:hAnsi="Aptos Display" w:cs="Aptos Display"/>
          <w:b/>
          <w:bCs/>
          <w:color w:val="0F4761" w:themeColor="accent1" w:themeShade="BF"/>
          <w:sz w:val="40"/>
          <w:szCs w:val="40"/>
        </w:rPr>
      </w:pPr>
      <w:r w:rsidRPr="4185A475">
        <w:rPr>
          <w:b/>
          <w:bCs/>
        </w:rPr>
        <w:t>Inleiding</w:t>
      </w:r>
    </w:p>
    <w:p w14:paraId="064DD2C5" w14:textId="3215D561" w:rsidR="044F1D83" w:rsidRDefault="728BC79C" w:rsidP="4185A475">
      <w:pPr>
        <w:rPr>
          <w:rFonts w:ascii="Arial" w:eastAsia="Arial" w:hAnsi="Arial" w:cs="Arial"/>
          <w:color w:val="000000" w:themeColor="text1"/>
          <w:sz w:val="22"/>
          <w:szCs w:val="22"/>
        </w:rPr>
      </w:pPr>
      <w:r w:rsidRPr="25C25CA5">
        <w:rPr>
          <w:rFonts w:ascii="Aptos" w:eastAsia="Aptos" w:hAnsi="Aptos" w:cs="Aptos"/>
          <w:color w:val="000000" w:themeColor="text1"/>
          <w:sz w:val="22"/>
          <w:szCs w:val="22"/>
        </w:rPr>
        <w:t>Digitale toegankelijkheid is essentieel om ervoor te zorgen dat iedereen, ongeacht fysieke of cognitieve beperkingen, effectief kan deelnemen aan de online wereld. Hoewel veel aandacht wordt besteed aan visuele en cognitieve toegankelijkheid, is het net zo belangrijk om motorische toegankelijkheid te waarborgen. Dit document richt zich op het belang van motorische toegankelijkheid voor websites, met een specifieke focus op gebruikers met motorische beperkingen. We bespreken de uitdagingen die deze gebruikers ervaren, waarom het cruciaal is om hier rekening mee te houden, en bieden uitgebreide aanbevelingen om websites beter af te stemmen op hun behoeften.</w:t>
      </w:r>
      <w:r w:rsidRPr="25C25CA5">
        <w:rPr>
          <w:rFonts w:ascii="Arial" w:eastAsia="Arial" w:hAnsi="Arial" w:cs="Arial"/>
          <w:color w:val="000000" w:themeColor="text1"/>
          <w:sz w:val="22"/>
          <w:szCs w:val="22"/>
        </w:rPr>
        <w:t xml:space="preserve"> </w:t>
      </w:r>
    </w:p>
    <w:p w14:paraId="7C293BE7" w14:textId="67418754" w:rsidR="25C25CA5" w:rsidRDefault="25C25CA5" w:rsidP="25C25CA5">
      <w:pPr>
        <w:rPr>
          <w:rFonts w:ascii="Arial" w:eastAsia="Arial" w:hAnsi="Arial" w:cs="Arial"/>
          <w:color w:val="000000" w:themeColor="text1"/>
          <w:sz w:val="22"/>
          <w:szCs w:val="22"/>
        </w:rPr>
      </w:pPr>
    </w:p>
    <w:p w14:paraId="220BBE56" w14:textId="5E9FEE86" w:rsidR="044F1D83" w:rsidRDefault="728BC79C" w:rsidP="4185A475">
      <w:pPr>
        <w:keepNext/>
        <w:keepLines/>
        <w:rPr>
          <w:rFonts w:ascii="Aptos Display" w:eastAsia="Aptos Display" w:hAnsi="Aptos Display" w:cs="Aptos Display"/>
          <w:b/>
          <w:bCs/>
          <w:color w:val="0F4761" w:themeColor="accent1" w:themeShade="BF"/>
          <w:sz w:val="40"/>
          <w:szCs w:val="40"/>
        </w:rPr>
      </w:pPr>
      <w:r w:rsidRPr="4185A475">
        <w:rPr>
          <w:b/>
          <w:bCs/>
        </w:rPr>
        <w:t>Belang van Motorische Toegankelijkheid</w:t>
      </w:r>
    </w:p>
    <w:p w14:paraId="1140B39B" w14:textId="7A0E689F" w:rsidR="044F1D83" w:rsidRDefault="728BC79C" w:rsidP="4185A475">
      <w:pPr>
        <w:rPr>
          <w:rFonts w:ascii="Arial" w:eastAsia="Arial" w:hAnsi="Arial" w:cs="Arial"/>
          <w:color w:val="000000" w:themeColor="text1"/>
          <w:sz w:val="22"/>
          <w:szCs w:val="22"/>
        </w:rPr>
      </w:pPr>
      <w:r w:rsidRPr="25C25CA5">
        <w:rPr>
          <w:rFonts w:ascii="Aptos" w:eastAsia="Aptos" w:hAnsi="Aptos" w:cs="Aptos"/>
          <w:color w:val="000000" w:themeColor="text1"/>
          <w:sz w:val="22"/>
          <w:szCs w:val="22"/>
        </w:rPr>
        <w:t>Motorische toegankelijkheid verwijst naar het ontwerpen van digitale content en interfaces die bruikbaar zijn voor mensen met motorische beperkingen, zoals beperkte handfunctie, coördinatieproblemen of spierzwakte. Volgens Digitaal Toegankelijk kan het gebruik van websites voor mensen met een motorische beperking uitdagend zijn, vooral wanneer websites niet zijn ontworpen met toegankelijkheid in gedachten. Door aandacht te besteden aan motorische toegankelijkheid, kunnen we ervoor zorgen dat deze gebruikers een positieve en effectieve online ervaring hebben.</w:t>
      </w:r>
      <w:r w:rsidRPr="25C25CA5">
        <w:rPr>
          <w:rFonts w:ascii="Arial" w:eastAsia="Arial" w:hAnsi="Arial" w:cs="Arial"/>
          <w:color w:val="000000" w:themeColor="text1"/>
          <w:sz w:val="22"/>
          <w:szCs w:val="22"/>
        </w:rPr>
        <w:t xml:space="preserve"> </w:t>
      </w:r>
    </w:p>
    <w:p w14:paraId="077ECE29" w14:textId="3B6AAC23" w:rsidR="25C25CA5" w:rsidRDefault="25C25CA5" w:rsidP="25C25CA5">
      <w:pPr>
        <w:rPr>
          <w:rFonts w:ascii="Arial" w:eastAsia="Arial" w:hAnsi="Arial" w:cs="Arial"/>
          <w:color w:val="000000" w:themeColor="text1"/>
          <w:sz w:val="22"/>
          <w:szCs w:val="22"/>
        </w:rPr>
      </w:pPr>
    </w:p>
    <w:p w14:paraId="7C9B441F" w14:textId="108B418C" w:rsidR="044F1D83" w:rsidRDefault="728BC79C" w:rsidP="4185A475">
      <w:pPr>
        <w:keepNext/>
        <w:keepLines/>
        <w:rPr>
          <w:rFonts w:ascii="Aptos Display" w:eastAsia="Aptos Display" w:hAnsi="Aptos Display" w:cs="Aptos Display"/>
          <w:b/>
          <w:bCs/>
          <w:color w:val="0F4761" w:themeColor="accent1" w:themeShade="BF"/>
          <w:sz w:val="32"/>
          <w:szCs w:val="32"/>
        </w:rPr>
      </w:pPr>
      <w:r w:rsidRPr="4185A475">
        <w:rPr>
          <w:b/>
          <w:bCs/>
        </w:rPr>
        <w:t>Uitdagingen voor Gebruikers met Motorische Beperkingen</w:t>
      </w:r>
    </w:p>
    <w:p w14:paraId="4DECD8E8" w14:textId="5C6140EF" w:rsidR="044F1D83" w:rsidRDefault="728BC79C" w:rsidP="4185A475">
      <w:pPr>
        <w:rPr>
          <w:rFonts w:ascii="Aptos" w:eastAsia="Aptos" w:hAnsi="Aptos" w:cs="Aptos"/>
          <w:color w:val="000000" w:themeColor="text1"/>
          <w:sz w:val="22"/>
          <w:szCs w:val="22"/>
        </w:rPr>
      </w:pPr>
      <w:r w:rsidRPr="4185A475">
        <w:rPr>
          <w:rFonts w:ascii="Aptos" w:eastAsia="Aptos" w:hAnsi="Aptos" w:cs="Aptos"/>
          <w:color w:val="000000" w:themeColor="text1"/>
          <w:sz w:val="22"/>
          <w:szCs w:val="22"/>
        </w:rPr>
        <w:t>Gebruikers met motorische beperkingen ervaren specifieke moeilijkheden bij het navigeren en gebruiken van websites:</w:t>
      </w:r>
    </w:p>
    <w:p w14:paraId="2B8DC14F" w14:textId="5D9E6465" w:rsidR="044F1D83" w:rsidRDefault="728BC79C" w:rsidP="4185A475">
      <w:pPr>
        <w:pStyle w:val="ListParagraph"/>
        <w:numPr>
          <w:ilvl w:val="0"/>
          <w:numId w:val="38"/>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Moeilijkheden met muisgebruik</w:t>
      </w:r>
      <w:r w:rsidRPr="4185A475">
        <w:rPr>
          <w:rFonts w:ascii="Aptos" w:eastAsia="Aptos" w:hAnsi="Aptos" w:cs="Aptos"/>
          <w:color w:val="000000" w:themeColor="text1"/>
          <w:sz w:val="22"/>
          <w:szCs w:val="22"/>
        </w:rPr>
        <w:t xml:space="preserve">: Voor veel mensen met een motorische beperking is het lastig om een muis nauwkeurig te bedienen, wat klikken op kleine knoppen of links kan bemoeilijken. </w:t>
      </w:r>
      <w:r w:rsidRPr="4185A475">
        <w:rPr>
          <w:rFonts w:ascii="Arial" w:eastAsia="Arial" w:hAnsi="Arial" w:cs="Arial"/>
          <w:color w:val="000000" w:themeColor="text1"/>
          <w:sz w:val="22"/>
          <w:szCs w:val="22"/>
        </w:rPr>
        <w:t xml:space="preserve"> </w:t>
      </w:r>
      <w:hyperlink r:id="rId40">
        <w:r w:rsidRPr="4185A475">
          <w:rPr>
            <w:rStyle w:val="Hyperlink"/>
            <w:rFonts w:ascii="Aptos" w:eastAsia="Aptos" w:hAnsi="Aptos" w:cs="Aptos"/>
            <w:sz w:val="22"/>
            <w:szCs w:val="22"/>
          </w:rPr>
          <w:t>Digitaal Toegankelijk</w:t>
        </w:r>
      </w:hyperlink>
    </w:p>
    <w:p w14:paraId="763BB411" w14:textId="089D720A" w:rsidR="044F1D83" w:rsidRDefault="728BC79C" w:rsidP="4185A475">
      <w:pPr>
        <w:pStyle w:val="ListParagraph"/>
        <w:numPr>
          <w:ilvl w:val="0"/>
          <w:numId w:val="38"/>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Problemen met typen</w:t>
      </w:r>
      <w:r w:rsidRPr="4185A475">
        <w:rPr>
          <w:rFonts w:ascii="Aptos" w:eastAsia="Aptos" w:hAnsi="Aptos" w:cs="Aptos"/>
          <w:color w:val="000000" w:themeColor="text1"/>
          <w:sz w:val="22"/>
          <w:szCs w:val="22"/>
        </w:rPr>
        <w:t xml:space="preserve">: Het gebruik van een toetsenbord kan extra uitdaging bieden, vooral voor mensen met beperkte handkracht of coördinatieproblemen. </w:t>
      </w:r>
      <w:r w:rsidRPr="4185A475">
        <w:rPr>
          <w:rFonts w:ascii="Arial" w:eastAsia="Arial" w:hAnsi="Arial" w:cs="Arial"/>
          <w:color w:val="000000" w:themeColor="text1"/>
          <w:sz w:val="22"/>
          <w:szCs w:val="22"/>
        </w:rPr>
        <w:t xml:space="preserve"> </w:t>
      </w:r>
    </w:p>
    <w:p w14:paraId="6D5978AC" w14:textId="6E5F36DF" w:rsidR="044F1D83" w:rsidRDefault="728BC79C" w:rsidP="4185A475">
      <w:pPr>
        <w:pStyle w:val="ListParagraph"/>
        <w:numPr>
          <w:ilvl w:val="0"/>
          <w:numId w:val="38"/>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Complexe navigatie</w:t>
      </w:r>
      <w:r w:rsidRPr="4185A475">
        <w:rPr>
          <w:rFonts w:ascii="Aptos" w:eastAsia="Aptos" w:hAnsi="Aptos" w:cs="Aptos"/>
          <w:color w:val="000000" w:themeColor="text1"/>
          <w:sz w:val="22"/>
          <w:szCs w:val="22"/>
        </w:rPr>
        <w:t xml:space="preserve">: Websites met veel knoppen, kleine klikgebieden of een rommelige lay-out kunnen overweldigend zijn en het moeilijk maken om informatie te vinden. </w:t>
      </w:r>
      <w:r w:rsidRPr="4185A475">
        <w:rPr>
          <w:rFonts w:ascii="Arial" w:eastAsia="Arial" w:hAnsi="Arial" w:cs="Arial"/>
          <w:color w:val="000000" w:themeColor="text1"/>
          <w:sz w:val="22"/>
          <w:szCs w:val="22"/>
        </w:rPr>
        <w:t xml:space="preserve"> </w:t>
      </w:r>
      <w:hyperlink r:id="rId41">
        <w:r w:rsidRPr="4185A475">
          <w:rPr>
            <w:rStyle w:val="Hyperlink"/>
            <w:rFonts w:ascii="Aptos" w:eastAsia="Aptos" w:hAnsi="Aptos" w:cs="Aptos"/>
            <w:sz w:val="22"/>
            <w:szCs w:val="22"/>
          </w:rPr>
          <w:t>Digitaal Toegankelijk</w:t>
        </w:r>
      </w:hyperlink>
    </w:p>
    <w:p w14:paraId="5B7BC2FC" w14:textId="28D1E4B6" w:rsidR="044F1D83" w:rsidRDefault="728BC79C" w:rsidP="4185A475">
      <w:pPr>
        <w:pStyle w:val="ListParagraph"/>
        <w:numPr>
          <w:ilvl w:val="0"/>
          <w:numId w:val="38"/>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Beperkte toegang tot alternatieve navigatiemethoden</w:t>
      </w:r>
      <w:r w:rsidRPr="4185A475">
        <w:rPr>
          <w:rFonts w:ascii="Aptos" w:eastAsia="Aptos" w:hAnsi="Aptos" w:cs="Aptos"/>
          <w:color w:val="000000" w:themeColor="text1"/>
          <w:sz w:val="22"/>
          <w:szCs w:val="22"/>
        </w:rPr>
        <w:t>: Gebruikers die afhankelijk zijn van alternatieve invoermethoden, zoals spraakbesturing of aangepaste hardware, kunnen belemmeringen ondervinden als websites hier geen ondersteuning voor bieden.</w:t>
      </w:r>
      <w:r w:rsidRPr="4185A475">
        <w:rPr>
          <w:rFonts w:ascii="Arial" w:eastAsia="Arial" w:hAnsi="Arial" w:cs="Arial"/>
          <w:color w:val="000000" w:themeColor="text1"/>
          <w:sz w:val="22"/>
          <w:szCs w:val="22"/>
        </w:rPr>
        <w:t xml:space="preserve"> </w:t>
      </w:r>
      <w:hyperlink r:id="rId42">
        <w:r w:rsidRPr="4185A475">
          <w:rPr>
            <w:rStyle w:val="Hyperlink"/>
            <w:rFonts w:ascii="Aptos" w:eastAsia="Aptos" w:hAnsi="Aptos" w:cs="Aptos"/>
            <w:sz w:val="22"/>
            <w:szCs w:val="22"/>
          </w:rPr>
          <w:t>Digitaal Toegankelijk</w:t>
        </w:r>
      </w:hyperlink>
    </w:p>
    <w:p w14:paraId="321523A7" w14:textId="4D1D92CD" w:rsidR="044F1D83" w:rsidRDefault="728BC79C" w:rsidP="4185A475">
      <w:pPr>
        <w:pStyle w:val="ListParagraph"/>
        <w:numPr>
          <w:ilvl w:val="0"/>
          <w:numId w:val="38"/>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Onvoldoende tijd om interacties te voltooien</w:t>
      </w:r>
      <w:r w:rsidRPr="4185A475">
        <w:rPr>
          <w:rFonts w:ascii="Aptos" w:eastAsia="Aptos" w:hAnsi="Aptos" w:cs="Aptos"/>
          <w:color w:val="000000" w:themeColor="text1"/>
          <w:sz w:val="22"/>
          <w:szCs w:val="22"/>
        </w:rPr>
        <w:t>: Websites die snelle interacties vereisen zonder mogelijkheid om tijdslimieten aan te passen, kunnen stressvol zijn voor gebruikers met motorische beperkingen.</w:t>
      </w:r>
      <w:r w:rsidRPr="4185A475">
        <w:rPr>
          <w:rFonts w:ascii="Arial" w:eastAsia="Arial" w:hAnsi="Arial" w:cs="Arial"/>
          <w:color w:val="000000" w:themeColor="text1"/>
          <w:sz w:val="22"/>
          <w:szCs w:val="22"/>
        </w:rPr>
        <w:t xml:space="preserve"> </w:t>
      </w:r>
    </w:p>
    <w:p w14:paraId="22C2D53E" w14:textId="0303B046" w:rsidR="044F1D83" w:rsidRDefault="044F1D83" w:rsidP="4185A475">
      <w:pPr>
        <w:rPr>
          <w:rFonts w:ascii="Aptos" w:eastAsia="Aptos" w:hAnsi="Aptos" w:cs="Aptos"/>
          <w:color w:val="000000" w:themeColor="text1"/>
          <w:sz w:val="22"/>
          <w:szCs w:val="22"/>
        </w:rPr>
      </w:pPr>
    </w:p>
    <w:p w14:paraId="4A72E7D3" w14:textId="47221F33" w:rsidR="044F1D83" w:rsidRDefault="728BC79C" w:rsidP="4185A475">
      <w:pPr>
        <w:keepNext/>
        <w:keepLines/>
        <w:rPr>
          <w:rFonts w:ascii="Aptos Display" w:eastAsia="Aptos Display" w:hAnsi="Aptos Display" w:cs="Aptos Display"/>
          <w:b/>
          <w:bCs/>
          <w:color w:val="0F4761" w:themeColor="accent1" w:themeShade="BF"/>
          <w:sz w:val="40"/>
          <w:szCs w:val="40"/>
        </w:rPr>
      </w:pPr>
      <w:r w:rsidRPr="4185A475">
        <w:rPr>
          <w:b/>
          <w:bCs/>
        </w:rPr>
        <w:t>Waarom Rekening Houden met Motorische Beperkingen?</w:t>
      </w:r>
    </w:p>
    <w:p w14:paraId="78D8C246" w14:textId="2EA062FA" w:rsidR="044F1D83" w:rsidRDefault="728BC79C" w:rsidP="4185A475">
      <w:pPr>
        <w:rPr>
          <w:rFonts w:ascii="Arial" w:eastAsia="Arial" w:hAnsi="Arial" w:cs="Arial"/>
          <w:color w:val="000000" w:themeColor="text1"/>
          <w:sz w:val="22"/>
          <w:szCs w:val="22"/>
        </w:rPr>
      </w:pPr>
      <w:r w:rsidRPr="25C25CA5">
        <w:rPr>
          <w:rFonts w:ascii="Aptos" w:eastAsia="Aptos" w:hAnsi="Aptos" w:cs="Aptos"/>
          <w:color w:val="000000" w:themeColor="text1"/>
          <w:sz w:val="22"/>
          <w:szCs w:val="22"/>
        </w:rPr>
        <w:t>Het negeren van de behoeften van gebruikers met motorische beperkingen kan leiden tot uitsluiting van een significant deel van de bevolking. In Nederland heeft naar schatting 25% van de Nederlanders moeite met het lezen, bedienen of begrijpen van digitale informatie. Door websites toegankelijk te maken voor deze groep, bevorderen we inclusiviteit en zorgen we ervoor dat iedereen gelijke toegang heeft tot online informatie en diensten.</w:t>
      </w:r>
      <w:r w:rsidRPr="25C25CA5">
        <w:rPr>
          <w:rFonts w:ascii="Arial" w:eastAsia="Arial" w:hAnsi="Arial" w:cs="Arial"/>
          <w:color w:val="000000" w:themeColor="text1"/>
          <w:sz w:val="22"/>
          <w:szCs w:val="22"/>
        </w:rPr>
        <w:t xml:space="preserve"> </w:t>
      </w:r>
    </w:p>
    <w:p w14:paraId="1E8E2572" w14:textId="5D71A336" w:rsidR="25C25CA5" w:rsidRDefault="25C25CA5" w:rsidP="25C25CA5">
      <w:pPr>
        <w:rPr>
          <w:rFonts w:ascii="Arial" w:eastAsia="Arial" w:hAnsi="Arial" w:cs="Arial"/>
          <w:color w:val="000000" w:themeColor="text1"/>
          <w:sz w:val="22"/>
          <w:szCs w:val="22"/>
        </w:rPr>
      </w:pPr>
    </w:p>
    <w:p w14:paraId="7B556B5D" w14:textId="71564C6E" w:rsidR="044F1D83" w:rsidRDefault="728BC79C" w:rsidP="4185A475">
      <w:pPr>
        <w:keepNext/>
        <w:keepLines/>
        <w:rPr>
          <w:rFonts w:ascii="Aptos Display" w:eastAsia="Aptos Display" w:hAnsi="Aptos Display" w:cs="Aptos Display"/>
          <w:b/>
          <w:bCs/>
          <w:color w:val="0F4761" w:themeColor="accent1" w:themeShade="BF"/>
          <w:sz w:val="32"/>
          <w:szCs w:val="32"/>
        </w:rPr>
      </w:pPr>
      <w:r w:rsidRPr="4185A475">
        <w:rPr>
          <w:b/>
          <w:bCs/>
        </w:rPr>
        <w:t>Aanbevelingen voor Verbeterde Motorische Toegankelijkheid</w:t>
      </w:r>
    </w:p>
    <w:p w14:paraId="337527C2" w14:textId="529C9625" w:rsidR="044F1D83" w:rsidRDefault="728BC79C" w:rsidP="4185A475">
      <w:pPr>
        <w:rPr>
          <w:rFonts w:ascii="Aptos" w:eastAsia="Aptos" w:hAnsi="Aptos" w:cs="Aptos"/>
          <w:color w:val="000000" w:themeColor="text1"/>
          <w:sz w:val="22"/>
          <w:szCs w:val="22"/>
        </w:rPr>
      </w:pPr>
      <w:r w:rsidRPr="4185A475">
        <w:rPr>
          <w:rFonts w:ascii="Aptos" w:eastAsia="Aptos" w:hAnsi="Aptos" w:cs="Aptos"/>
          <w:color w:val="000000" w:themeColor="text1"/>
          <w:sz w:val="22"/>
          <w:szCs w:val="22"/>
        </w:rPr>
        <w:t>Om websites beter toegankelijk te maken voor gebruikers met motorische beperkingen, kunnen de volgende strategieën worden toegepast:</w:t>
      </w:r>
    </w:p>
    <w:p w14:paraId="50F3BB77" w14:textId="4599F094" w:rsidR="044F1D83" w:rsidRDefault="728BC79C" w:rsidP="4185A475">
      <w:pPr>
        <w:pStyle w:val="ListParagraph"/>
        <w:numPr>
          <w:ilvl w:val="0"/>
          <w:numId w:val="37"/>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Verbeter Toetsenbordnavigatie</w:t>
      </w:r>
    </w:p>
    <w:p w14:paraId="1C0A3E3E" w14:textId="07DFBFB0" w:rsidR="044F1D83" w:rsidRDefault="728BC79C" w:rsidP="4185A475">
      <w:pPr>
        <w:pStyle w:val="ListParagraph"/>
        <w:numPr>
          <w:ilvl w:val="1"/>
          <w:numId w:val="37"/>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Toetsenbordvriendelijke navigatie</w:t>
      </w:r>
      <w:r w:rsidRPr="4185A475">
        <w:rPr>
          <w:rFonts w:ascii="Aptos" w:eastAsia="Aptos" w:hAnsi="Aptos" w:cs="Aptos"/>
          <w:color w:val="000000" w:themeColor="text1"/>
          <w:sz w:val="22"/>
          <w:szCs w:val="22"/>
        </w:rPr>
        <w:t xml:space="preserve">: Zorg ervoor dat de website volledig met het toetsenbord te navigeren is, zonder dat een muis nodig is. Dit is cruciaal voor gebruikers die moeite hebben met het gebruik van een muis. </w:t>
      </w:r>
      <w:r w:rsidRPr="4185A475">
        <w:rPr>
          <w:rFonts w:ascii="Arial" w:eastAsia="Arial" w:hAnsi="Arial" w:cs="Arial"/>
          <w:color w:val="000000" w:themeColor="text1"/>
          <w:sz w:val="22"/>
          <w:szCs w:val="22"/>
        </w:rPr>
        <w:t xml:space="preserve"> </w:t>
      </w:r>
    </w:p>
    <w:p w14:paraId="16A2222D" w14:textId="4790E260" w:rsidR="044F1D83" w:rsidRDefault="728BC79C" w:rsidP="4185A475">
      <w:pPr>
        <w:pStyle w:val="ListParagraph"/>
        <w:numPr>
          <w:ilvl w:val="1"/>
          <w:numId w:val="37"/>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Logische tabvolgorde</w:t>
      </w:r>
      <w:r w:rsidRPr="4185A475">
        <w:rPr>
          <w:rFonts w:ascii="Aptos" w:eastAsia="Aptos" w:hAnsi="Aptos" w:cs="Aptos"/>
          <w:color w:val="000000" w:themeColor="text1"/>
          <w:sz w:val="22"/>
          <w:szCs w:val="22"/>
        </w:rPr>
        <w:t>: Stel een logische en voorspelbare tabvolgorde in, zodat gebruikers gemakkelijk door interactieve elementen kunnen navigeren.</w:t>
      </w:r>
      <w:r w:rsidRPr="4185A475">
        <w:rPr>
          <w:rFonts w:ascii="Arial" w:eastAsia="Arial" w:hAnsi="Arial" w:cs="Arial"/>
          <w:color w:val="000000" w:themeColor="text1"/>
          <w:sz w:val="22"/>
          <w:szCs w:val="22"/>
        </w:rPr>
        <w:t xml:space="preserve"> </w:t>
      </w:r>
    </w:p>
    <w:p w14:paraId="1437BEB5" w14:textId="56BB6EFD" w:rsidR="044F1D83" w:rsidRDefault="728BC79C" w:rsidP="4185A475">
      <w:pPr>
        <w:pStyle w:val="ListParagraph"/>
        <w:numPr>
          <w:ilvl w:val="1"/>
          <w:numId w:val="37"/>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Toetsenbordondersteuning voor interactieve elementen</w:t>
      </w:r>
      <w:r w:rsidRPr="4185A475">
        <w:rPr>
          <w:rFonts w:ascii="Aptos" w:eastAsia="Aptos" w:hAnsi="Aptos" w:cs="Aptos"/>
          <w:color w:val="000000" w:themeColor="text1"/>
          <w:sz w:val="22"/>
          <w:szCs w:val="22"/>
        </w:rPr>
        <w:t>: Zorg ervoor dat alle interactieve elementen, zoals knoppen en formulieren, toegankelijk zijn via toetsenbordcommando's.</w:t>
      </w:r>
      <w:r w:rsidRPr="4185A475">
        <w:rPr>
          <w:rFonts w:ascii="Arial" w:eastAsia="Arial" w:hAnsi="Arial" w:cs="Arial"/>
          <w:color w:val="000000" w:themeColor="text1"/>
          <w:sz w:val="22"/>
          <w:szCs w:val="22"/>
        </w:rPr>
        <w:t xml:space="preserve"> </w:t>
      </w:r>
    </w:p>
    <w:p w14:paraId="7EDE4A8D" w14:textId="31634FD3" w:rsidR="044F1D83" w:rsidRDefault="728BC79C" w:rsidP="4185A475">
      <w:pPr>
        <w:pStyle w:val="ListParagraph"/>
        <w:numPr>
          <w:ilvl w:val="0"/>
          <w:numId w:val="37"/>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Vergroot Klikbare Gebieden</w:t>
      </w:r>
    </w:p>
    <w:p w14:paraId="0E1163CD" w14:textId="01B4F058" w:rsidR="044F1D83" w:rsidRDefault="728BC79C" w:rsidP="4185A475">
      <w:pPr>
        <w:pStyle w:val="ListParagraph"/>
        <w:numPr>
          <w:ilvl w:val="1"/>
          <w:numId w:val="37"/>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Grote knoppen en links</w:t>
      </w:r>
      <w:r w:rsidRPr="4185A475">
        <w:rPr>
          <w:rFonts w:ascii="Aptos" w:eastAsia="Aptos" w:hAnsi="Aptos" w:cs="Aptos"/>
          <w:color w:val="000000" w:themeColor="text1"/>
          <w:sz w:val="22"/>
          <w:szCs w:val="22"/>
        </w:rPr>
        <w:t xml:space="preserve">: Vergroot de klikbare gebieden van knoppen en links om het selecteren te vergemakkelijken, vooral voor gebruikers met beperkte precisie of motorische controle. </w:t>
      </w:r>
      <w:r w:rsidRPr="4185A475">
        <w:rPr>
          <w:rFonts w:ascii="Arial" w:eastAsia="Arial" w:hAnsi="Arial" w:cs="Arial"/>
          <w:color w:val="000000" w:themeColor="text1"/>
          <w:sz w:val="22"/>
          <w:szCs w:val="22"/>
        </w:rPr>
        <w:t xml:space="preserve"> </w:t>
      </w:r>
    </w:p>
    <w:p w14:paraId="22F106A2" w14:textId="14D668E1" w:rsidR="044F1D83" w:rsidRDefault="728BC79C" w:rsidP="4185A475">
      <w:pPr>
        <w:pStyle w:val="ListParagraph"/>
        <w:numPr>
          <w:ilvl w:val="1"/>
          <w:numId w:val="37"/>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Vermijd kleine of dicht bij elkaar geplaatste klikbare elementen</w:t>
      </w:r>
      <w:r w:rsidRPr="4185A475">
        <w:rPr>
          <w:rFonts w:ascii="Aptos" w:eastAsia="Aptos" w:hAnsi="Aptos" w:cs="Aptos"/>
          <w:color w:val="000000" w:themeColor="text1"/>
          <w:sz w:val="22"/>
          <w:szCs w:val="22"/>
        </w:rPr>
        <w:t>: Zorg voor voldoende ruimte tussen klikbare elementen om onbedoelde selecties te voorkomen.</w:t>
      </w:r>
      <w:r w:rsidRPr="4185A475">
        <w:rPr>
          <w:rFonts w:ascii="Arial" w:eastAsia="Arial" w:hAnsi="Arial" w:cs="Arial"/>
          <w:color w:val="000000" w:themeColor="text1"/>
          <w:sz w:val="22"/>
          <w:szCs w:val="22"/>
        </w:rPr>
        <w:t xml:space="preserve"> </w:t>
      </w:r>
    </w:p>
    <w:p w14:paraId="48A047DE" w14:textId="671D3087" w:rsidR="044F1D83" w:rsidRDefault="728BC79C" w:rsidP="4185A475">
      <w:pPr>
        <w:pStyle w:val="ListParagraph"/>
        <w:numPr>
          <w:ilvl w:val="0"/>
          <w:numId w:val="37"/>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Vereenvoudig Navigatie</w:t>
      </w:r>
    </w:p>
    <w:p w14:paraId="4CDCE8C6" w14:textId="56ECF90A" w:rsidR="044F1D83" w:rsidRDefault="728BC79C" w:rsidP="4185A475">
      <w:pPr>
        <w:pStyle w:val="ListParagraph"/>
        <w:numPr>
          <w:ilvl w:val="1"/>
          <w:numId w:val="37"/>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Consistente en eenvoudige lay-out</w:t>
      </w:r>
      <w:r w:rsidRPr="4185A475">
        <w:rPr>
          <w:rFonts w:ascii="Aptos" w:eastAsia="Aptos" w:hAnsi="Aptos" w:cs="Aptos"/>
          <w:color w:val="000000" w:themeColor="text1"/>
          <w:sz w:val="22"/>
          <w:szCs w:val="22"/>
        </w:rPr>
        <w:t xml:space="preserve">: Gebruik een schone, consistente indeling met voldoende witruimte om de visuele belasting te verminderen en de navigatie intuïtiever te maken. </w:t>
      </w:r>
      <w:r w:rsidRPr="4185A475">
        <w:rPr>
          <w:rFonts w:ascii="Arial" w:eastAsia="Arial" w:hAnsi="Arial" w:cs="Arial"/>
          <w:color w:val="000000" w:themeColor="text1"/>
          <w:sz w:val="22"/>
          <w:szCs w:val="22"/>
        </w:rPr>
        <w:t xml:space="preserve"> </w:t>
      </w:r>
    </w:p>
    <w:p w14:paraId="12563CCA" w14:textId="08A2CC8B" w:rsidR="044F1D83" w:rsidRDefault="728BC79C" w:rsidP="4185A475">
      <w:pPr>
        <w:pStyle w:val="ListParagraph"/>
        <w:numPr>
          <w:ilvl w:val="1"/>
          <w:numId w:val="37"/>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Duidelijke en beknopte menu's</w:t>
      </w:r>
      <w:r w:rsidRPr="4185A475">
        <w:rPr>
          <w:rFonts w:ascii="Aptos" w:eastAsia="Aptos" w:hAnsi="Aptos" w:cs="Aptos"/>
          <w:color w:val="000000" w:themeColor="text1"/>
          <w:sz w:val="22"/>
          <w:szCs w:val="22"/>
        </w:rPr>
        <w:t>: Ontwerp menu's die eenvoudig te begrijpen en te gebruiken zijn, met een beperkte diepte om complexe navigatiestructuren te vermijden.</w:t>
      </w:r>
      <w:r w:rsidRPr="4185A475">
        <w:rPr>
          <w:rFonts w:ascii="Arial" w:eastAsia="Arial" w:hAnsi="Arial" w:cs="Arial"/>
          <w:color w:val="000000" w:themeColor="text1"/>
          <w:sz w:val="22"/>
          <w:szCs w:val="22"/>
        </w:rPr>
        <w:t xml:space="preserve"> </w:t>
      </w:r>
    </w:p>
    <w:p w14:paraId="0A53FB9C" w14:textId="142D6AEA" w:rsidR="044F1D83" w:rsidRDefault="728BC79C" w:rsidP="25C25CA5">
      <w:pPr>
        <w:pStyle w:val="ListParagraph"/>
        <w:numPr>
          <w:ilvl w:val="1"/>
          <w:numId w:val="37"/>
        </w:numPr>
        <w:rPr>
          <w:rFonts w:ascii="Arial" w:eastAsia="Arial" w:hAnsi="Arial" w:cs="Arial"/>
          <w:color w:val="000000" w:themeColor="text1"/>
          <w:sz w:val="22"/>
          <w:szCs w:val="22"/>
        </w:rPr>
      </w:pPr>
      <w:r w:rsidRPr="25C25CA5">
        <w:rPr>
          <w:rFonts w:ascii="Aptos" w:eastAsia="Aptos" w:hAnsi="Aptos" w:cs="Aptos"/>
          <w:b/>
          <w:bCs/>
          <w:color w:val="000000" w:themeColor="text1"/>
          <w:sz w:val="22"/>
          <w:szCs w:val="22"/>
        </w:rPr>
        <w:t>Zoekfunctionaliteit</w:t>
      </w:r>
      <w:r w:rsidRPr="25C25CA5">
        <w:rPr>
          <w:rFonts w:ascii="Aptos" w:eastAsia="Aptos" w:hAnsi="Aptos" w:cs="Aptos"/>
          <w:color w:val="000000" w:themeColor="text1"/>
          <w:sz w:val="22"/>
          <w:szCs w:val="22"/>
        </w:rPr>
        <w:t>: Bied een prominente en efficiënte zoekbalk aan om gebruikers te helpen snel specifieke informatie te vinden.</w:t>
      </w:r>
      <w:r w:rsidRPr="25C25CA5">
        <w:rPr>
          <w:rFonts w:ascii="Arial" w:eastAsia="Arial" w:hAnsi="Arial" w:cs="Arial"/>
          <w:color w:val="000000" w:themeColor="text1"/>
          <w:sz w:val="22"/>
          <w:szCs w:val="22"/>
        </w:rPr>
        <w:t xml:space="preserve"> </w:t>
      </w:r>
    </w:p>
    <w:p w14:paraId="66D314AF" w14:textId="2F24409B" w:rsidR="25C25CA5" w:rsidRDefault="25C25CA5" w:rsidP="25C25CA5">
      <w:pPr>
        <w:pStyle w:val="ListParagraph"/>
        <w:ind w:left="1440"/>
        <w:rPr>
          <w:rFonts w:ascii="Arial" w:eastAsia="Arial" w:hAnsi="Arial" w:cs="Arial"/>
          <w:color w:val="000000" w:themeColor="text1"/>
          <w:sz w:val="22"/>
          <w:szCs w:val="22"/>
        </w:rPr>
      </w:pPr>
    </w:p>
    <w:p w14:paraId="4701AD83" w14:textId="55D9F421" w:rsidR="044F1D83" w:rsidRDefault="728BC79C" w:rsidP="4185A475">
      <w:pPr>
        <w:pStyle w:val="ListParagraph"/>
        <w:numPr>
          <w:ilvl w:val="0"/>
          <w:numId w:val="37"/>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Bied Alternatieven voor Complexe Gebaren</w:t>
      </w:r>
    </w:p>
    <w:p w14:paraId="75125E36" w14:textId="4F52FF0E" w:rsidR="044F1D83" w:rsidRDefault="728BC79C" w:rsidP="4185A475">
      <w:pPr>
        <w:pStyle w:val="ListParagraph"/>
        <w:numPr>
          <w:ilvl w:val="1"/>
          <w:numId w:val="37"/>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Vermijd complexe muisbewegingen</w:t>
      </w:r>
      <w:r w:rsidRPr="4185A475">
        <w:rPr>
          <w:rFonts w:ascii="Aptos" w:eastAsia="Aptos" w:hAnsi="Aptos" w:cs="Aptos"/>
          <w:color w:val="000000" w:themeColor="text1"/>
          <w:sz w:val="22"/>
          <w:szCs w:val="22"/>
        </w:rPr>
        <w:t>: Vermijd het gebruik van complexe muisbewegingen of gebaren die moeilijk uit te voeren zijn. Bied indien mogelijk alternatieven aan, zoals toetsenbordcommando's.</w:t>
      </w:r>
      <w:r w:rsidRPr="4185A475">
        <w:rPr>
          <w:rFonts w:ascii="Arial" w:eastAsia="Arial" w:hAnsi="Arial" w:cs="Arial"/>
          <w:color w:val="000000" w:themeColor="text1"/>
          <w:sz w:val="22"/>
          <w:szCs w:val="22"/>
        </w:rPr>
        <w:t xml:space="preserve"> </w:t>
      </w:r>
    </w:p>
    <w:p w14:paraId="67D4AD79" w14:textId="1AD2AB8A" w:rsidR="044F1D83" w:rsidRDefault="728BC79C" w:rsidP="4185A475">
      <w:pPr>
        <w:pStyle w:val="ListParagraph"/>
        <w:numPr>
          <w:ilvl w:val="1"/>
          <w:numId w:val="37"/>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Ondersteuning voor alternatieve invoermethoden</w:t>
      </w:r>
      <w:r w:rsidRPr="4185A475">
        <w:rPr>
          <w:rFonts w:ascii="Aptos" w:eastAsia="Aptos" w:hAnsi="Aptos" w:cs="Aptos"/>
          <w:color w:val="000000" w:themeColor="text1"/>
          <w:sz w:val="22"/>
          <w:szCs w:val="22"/>
        </w:rPr>
        <w:t>: Zorg ervoor dat de website compatibel is met hulpmiddelen zoals spraakbesturing, aangepaste muizen of andere assistieve technologieën.</w:t>
      </w:r>
      <w:r w:rsidRPr="4185A475">
        <w:rPr>
          <w:rFonts w:ascii="Arial" w:eastAsia="Arial" w:hAnsi="Arial" w:cs="Arial"/>
          <w:color w:val="000000" w:themeColor="text1"/>
          <w:sz w:val="22"/>
          <w:szCs w:val="22"/>
        </w:rPr>
        <w:t xml:space="preserve"> </w:t>
      </w:r>
      <w:hyperlink r:id="rId43">
        <w:r w:rsidRPr="4185A475">
          <w:rPr>
            <w:rStyle w:val="Hyperlink"/>
            <w:rFonts w:ascii="Aptos" w:eastAsia="Aptos" w:hAnsi="Aptos" w:cs="Aptos"/>
            <w:sz w:val="22"/>
            <w:szCs w:val="22"/>
          </w:rPr>
          <w:t>Digitaal Toegankelijk</w:t>
        </w:r>
      </w:hyperlink>
    </w:p>
    <w:p w14:paraId="2356329C" w14:textId="3E90807A" w:rsidR="044F1D83" w:rsidRDefault="728BC79C" w:rsidP="4185A475">
      <w:pPr>
        <w:pStyle w:val="ListParagraph"/>
        <w:numPr>
          <w:ilvl w:val="0"/>
          <w:numId w:val="37"/>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Ondersteun Geheugen en Focus</w:t>
      </w:r>
    </w:p>
    <w:p w14:paraId="44212338" w14:textId="4B09B6E5" w:rsidR="044F1D83" w:rsidRDefault="728BC79C" w:rsidP="4185A475">
      <w:pPr>
        <w:pStyle w:val="ListParagraph"/>
        <w:numPr>
          <w:ilvl w:val="1"/>
          <w:numId w:val="37"/>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Herinneringen en hints</w:t>
      </w:r>
      <w:r w:rsidRPr="4185A475">
        <w:rPr>
          <w:rFonts w:ascii="Aptos" w:eastAsia="Aptos" w:hAnsi="Aptos" w:cs="Aptos"/>
          <w:color w:val="000000" w:themeColor="text1"/>
          <w:sz w:val="22"/>
          <w:szCs w:val="22"/>
        </w:rPr>
        <w:t>: Bied visuele aanwijzingen of herinneringen voor onafgemaakte taken of belangrijke informatie.</w:t>
      </w:r>
      <w:r w:rsidRPr="4185A475">
        <w:rPr>
          <w:rFonts w:ascii="Arial" w:eastAsia="Arial" w:hAnsi="Arial" w:cs="Arial"/>
          <w:color w:val="000000" w:themeColor="text1"/>
          <w:sz w:val="22"/>
          <w:szCs w:val="22"/>
        </w:rPr>
        <w:t xml:space="preserve"> </w:t>
      </w:r>
    </w:p>
    <w:p w14:paraId="43320650" w14:textId="361F50F0" w:rsidR="044F1D83" w:rsidRDefault="728BC79C" w:rsidP="4185A475">
      <w:pPr>
        <w:pStyle w:val="ListParagraph"/>
        <w:numPr>
          <w:ilvl w:val="1"/>
          <w:numId w:val="37"/>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Consistente terminologie en lay-out</w:t>
      </w:r>
      <w:r w:rsidRPr="4185A475">
        <w:rPr>
          <w:rFonts w:ascii="Aptos" w:eastAsia="Aptos" w:hAnsi="Aptos" w:cs="Aptos"/>
          <w:color w:val="000000" w:themeColor="text1"/>
          <w:sz w:val="22"/>
          <w:szCs w:val="22"/>
        </w:rPr>
        <w:t>: Gebruik consistente termen, labels en lay-outstructuren om verwarring te voorkomen en de leercurve te verminderen.</w:t>
      </w:r>
      <w:r w:rsidRPr="4185A475">
        <w:rPr>
          <w:rFonts w:ascii="Arial" w:eastAsia="Arial" w:hAnsi="Arial" w:cs="Arial"/>
          <w:color w:val="000000" w:themeColor="text1"/>
          <w:sz w:val="22"/>
          <w:szCs w:val="22"/>
        </w:rPr>
        <w:t xml:space="preserve"> </w:t>
      </w:r>
    </w:p>
    <w:p w14:paraId="4A00ED70" w14:textId="1C3B04AD" w:rsidR="044F1D83" w:rsidRDefault="728BC79C" w:rsidP="4185A475">
      <w:p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6. Flexibele Tijdslimieten</w:t>
      </w:r>
    </w:p>
    <w:p w14:paraId="15668337" w14:textId="3BFFCFC5" w:rsidR="044F1D83" w:rsidRDefault="728BC79C" w:rsidP="4185A475">
      <w:pPr>
        <w:pStyle w:val="ListParagraph"/>
        <w:numPr>
          <w:ilvl w:val="0"/>
          <w:numId w:val="36"/>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Opties voor tijdslimieten</w:t>
      </w:r>
      <w:r w:rsidRPr="4185A475">
        <w:rPr>
          <w:rFonts w:ascii="Aptos" w:eastAsia="Aptos" w:hAnsi="Aptos" w:cs="Aptos"/>
          <w:color w:val="000000" w:themeColor="text1"/>
          <w:sz w:val="22"/>
          <w:szCs w:val="22"/>
        </w:rPr>
        <w:t>: Bied gebruikers de mogelijkheid om tijdslimieten te verlengen of volledig uit te schakelen bij het invullen van formulieren of het uitvoeren van taken. Dit voorkomt dat gebruikers zich gehaast voelen en vermindert de kans op fouten.</w:t>
      </w:r>
      <w:r w:rsidRPr="4185A475">
        <w:rPr>
          <w:rFonts w:ascii="Arial" w:eastAsia="Arial" w:hAnsi="Arial" w:cs="Arial"/>
          <w:color w:val="000000" w:themeColor="text1"/>
          <w:sz w:val="22"/>
          <w:szCs w:val="22"/>
        </w:rPr>
        <w:t xml:space="preserve"> </w:t>
      </w:r>
    </w:p>
    <w:p w14:paraId="47CACBF8" w14:textId="42400570" w:rsidR="044F1D83" w:rsidRDefault="728BC79C" w:rsidP="4185A475">
      <w:pPr>
        <w:pStyle w:val="ListParagraph"/>
        <w:numPr>
          <w:ilvl w:val="0"/>
          <w:numId w:val="36"/>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Waarschuwingen voor naderende tijdslimieten</w:t>
      </w:r>
      <w:r w:rsidRPr="4185A475">
        <w:rPr>
          <w:rFonts w:ascii="Aptos" w:eastAsia="Aptos" w:hAnsi="Aptos" w:cs="Aptos"/>
          <w:color w:val="000000" w:themeColor="text1"/>
          <w:sz w:val="22"/>
          <w:szCs w:val="22"/>
        </w:rPr>
        <w:t>: Informeer gebruikers tijdig wanneer een tijdslimiet nadert, zodat ze hun acties kunnen afronden of extra tijd kunnen aanvragen.</w:t>
      </w:r>
      <w:r w:rsidRPr="4185A475">
        <w:rPr>
          <w:rFonts w:ascii="Arial" w:eastAsia="Arial" w:hAnsi="Arial" w:cs="Arial"/>
          <w:color w:val="000000" w:themeColor="text1"/>
          <w:sz w:val="22"/>
          <w:szCs w:val="22"/>
        </w:rPr>
        <w:t xml:space="preserve"> </w:t>
      </w:r>
    </w:p>
    <w:p w14:paraId="29C76764" w14:textId="4B0A6813" w:rsidR="044F1D83" w:rsidRDefault="728BC79C" w:rsidP="4185A475">
      <w:pPr>
        <w:pStyle w:val="ListParagraph"/>
        <w:numPr>
          <w:ilvl w:val="0"/>
          <w:numId w:val="36"/>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Pauzeerbare en herhaalbare media</w:t>
      </w:r>
      <w:r w:rsidRPr="4185A475">
        <w:rPr>
          <w:rFonts w:ascii="Aptos" w:eastAsia="Aptos" w:hAnsi="Aptos" w:cs="Aptos"/>
          <w:color w:val="000000" w:themeColor="text1"/>
          <w:sz w:val="22"/>
          <w:szCs w:val="22"/>
        </w:rPr>
        <w:t>: Voorzie video's en animaties van pauze-, stop- en herhaalopties, zodat gebruikers de media kunnen afstemmen op hun eigen tempo en behoeften.</w:t>
      </w:r>
      <w:r w:rsidRPr="4185A475">
        <w:rPr>
          <w:rFonts w:ascii="Arial" w:eastAsia="Arial" w:hAnsi="Arial" w:cs="Arial"/>
          <w:color w:val="000000" w:themeColor="text1"/>
          <w:sz w:val="22"/>
          <w:szCs w:val="22"/>
        </w:rPr>
        <w:t xml:space="preserve"> </w:t>
      </w:r>
    </w:p>
    <w:p w14:paraId="6A089477" w14:textId="00B741D2" w:rsidR="044F1D83" w:rsidRDefault="728BC79C" w:rsidP="4185A475">
      <w:p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7. Zorg voor Consistente en Intuïtieve Navigatie</w:t>
      </w:r>
    </w:p>
    <w:p w14:paraId="46A82ACA" w14:textId="707E73EC" w:rsidR="044F1D83" w:rsidRDefault="728BC79C" w:rsidP="4185A475">
      <w:pPr>
        <w:pStyle w:val="ListParagraph"/>
        <w:numPr>
          <w:ilvl w:val="0"/>
          <w:numId w:val="35"/>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Duidelijke en consistente lay-out</w:t>
      </w:r>
      <w:r w:rsidRPr="4185A475">
        <w:rPr>
          <w:rFonts w:ascii="Aptos" w:eastAsia="Aptos" w:hAnsi="Aptos" w:cs="Aptos"/>
          <w:color w:val="000000" w:themeColor="text1"/>
          <w:sz w:val="22"/>
          <w:szCs w:val="22"/>
        </w:rPr>
        <w:t>: Gebruik een overzichtelijke en voorspelbare lay-out met consistente navigatie-elementen, zodat gebruikers gemakkelijk kunnen vinden wat ze zoeken.</w:t>
      </w:r>
      <w:r w:rsidRPr="4185A475">
        <w:rPr>
          <w:rFonts w:ascii="Arial" w:eastAsia="Arial" w:hAnsi="Arial" w:cs="Arial"/>
          <w:color w:val="000000" w:themeColor="text1"/>
          <w:sz w:val="22"/>
          <w:szCs w:val="22"/>
        </w:rPr>
        <w:t xml:space="preserve"> </w:t>
      </w:r>
      <w:hyperlink r:id="rId44">
        <w:r w:rsidRPr="4185A475">
          <w:rPr>
            <w:rStyle w:val="Hyperlink"/>
            <w:rFonts w:ascii="Aptos" w:eastAsia="Aptos" w:hAnsi="Aptos" w:cs="Aptos"/>
            <w:sz w:val="22"/>
            <w:szCs w:val="22"/>
          </w:rPr>
          <w:t>Digitaal Toegankelijk</w:t>
        </w:r>
      </w:hyperlink>
    </w:p>
    <w:p w14:paraId="48009632" w14:textId="7B1F9E2F" w:rsidR="044F1D83" w:rsidRDefault="728BC79C" w:rsidP="4185A475">
      <w:pPr>
        <w:pStyle w:val="ListParagraph"/>
        <w:numPr>
          <w:ilvl w:val="0"/>
          <w:numId w:val="35"/>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Gebruik van duidelijke koppen en labels</w:t>
      </w:r>
      <w:r w:rsidRPr="4185A475">
        <w:rPr>
          <w:rFonts w:ascii="Aptos" w:eastAsia="Aptos" w:hAnsi="Aptos" w:cs="Aptos"/>
          <w:color w:val="000000" w:themeColor="text1"/>
          <w:sz w:val="22"/>
          <w:szCs w:val="22"/>
        </w:rPr>
        <w:t>: Voorzie pagina's van informatieve koppen en labels die de inhoud structureren en de navigatie vergemakkelijken.</w:t>
      </w:r>
      <w:r w:rsidRPr="4185A475">
        <w:rPr>
          <w:rFonts w:ascii="Arial" w:eastAsia="Arial" w:hAnsi="Arial" w:cs="Arial"/>
          <w:color w:val="000000" w:themeColor="text1"/>
          <w:sz w:val="22"/>
          <w:szCs w:val="22"/>
        </w:rPr>
        <w:t xml:space="preserve"> </w:t>
      </w:r>
    </w:p>
    <w:p w14:paraId="6DED9AC9" w14:textId="4AA717CD" w:rsidR="044F1D83" w:rsidRDefault="728BC79C" w:rsidP="4185A475">
      <w:pPr>
        <w:pStyle w:val="ListParagraph"/>
        <w:numPr>
          <w:ilvl w:val="0"/>
          <w:numId w:val="35"/>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Breadcrumbs en skip-links</w:t>
      </w:r>
      <w:r w:rsidRPr="4185A475">
        <w:rPr>
          <w:rFonts w:ascii="Aptos" w:eastAsia="Aptos" w:hAnsi="Aptos" w:cs="Aptos"/>
          <w:color w:val="000000" w:themeColor="text1"/>
          <w:sz w:val="22"/>
          <w:szCs w:val="22"/>
        </w:rPr>
        <w:t>: Implementeer breadcrumbs en skip-links om gebruikers snel naar verschillende secties van de website te leiden en hen te helpen hun locatie binnen de site te begrijpen.</w:t>
      </w:r>
      <w:r w:rsidRPr="4185A475">
        <w:rPr>
          <w:rFonts w:ascii="Arial" w:eastAsia="Arial" w:hAnsi="Arial" w:cs="Arial"/>
          <w:color w:val="000000" w:themeColor="text1"/>
          <w:sz w:val="22"/>
          <w:szCs w:val="22"/>
        </w:rPr>
        <w:t xml:space="preserve"> </w:t>
      </w:r>
    </w:p>
    <w:p w14:paraId="004E36DD" w14:textId="16E7D64A" w:rsidR="044F1D83" w:rsidRDefault="728BC79C" w:rsidP="4185A475">
      <w:p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8. Ondersteun Geavanceerde Invoermethoden</w:t>
      </w:r>
    </w:p>
    <w:p w14:paraId="0169991F" w14:textId="4F44925D" w:rsidR="044F1D83" w:rsidRDefault="728BC79C" w:rsidP="4185A475">
      <w:pPr>
        <w:pStyle w:val="ListParagraph"/>
        <w:numPr>
          <w:ilvl w:val="0"/>
          <w:numId w:val="34"/>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Compatibiliteit met spraakbesturing</w:t>
      </w:r>
      <w:r w:rsidRPr="4185A475">
        <w:rPr>
          <w:rFonts w:ascii="Aptos" w:eastAsia="Aptos" w:hAnsi="Aptos" w:cs="Aptos"/>
          <w:color w:val="000000" w:themeColor="text1"/>
          <w:sz w:val="22"/>
          <w:szCs w:val="22"/>
        </w:rPr>
        <w:t>: Zorg ervoor dat de website goed functioneert met spraakbesturingssoftware, zodat gebruikers die geen traditionele invoerapparaten kunnen gebruiken, toch effectief kunnen navigeren en interageren.</w:t>
      </w:r>
      <w:r w:rsidRPr="4185A475">
        <w:rPr>
          <w:rFonts w:ascii="Arial" w:eastAsia="Arial" w:hAnsi="Arial" w:cs="Arial"/>
          <w:color w:val="000000" w:themeColor="text1"/>
          <w:sz w:val="22"/>
          <w:szCs w:val="22"/>
        </w:rPr>
        <w:t xml:space="preserve"> </w:t>
      </w:r>
    </w:p>
    <w:p w14:paraId="241170BA" w14:textId="2F0F7FCF" w:rsidR="044F1D83" w:rsidRDefault="728BC79C" w:rsidP="4185A475">
      <w:pPr>
        <w:pStyle w:val="ListParagraph"/>
        <w:numPr>
          <w:ilvl w:val="0"/>
          <w:numId w:val="34"/>
        </w:numPr>
        <w:rPr>
          <w:rFonts w:ascii="Arial" w:eastAsia="Arial" w:hAnsi="Arial" w:cs="Arial"/>
          <w:color w:val="000000" w:themeColor="text1"/>
          <w:sz w:val="22"/>
          <w:szCs w:val="22"/>
        </w:rPr>
      </w:pPr>
      <w:r w:rsidRPr="4185A475">
        <w:rPr>
          <w:rFonts w:ascii="Aptos" w:eastAsia="Aptos" w:hAnsi="Aptos" w:cs="Aptos"/>
          <w:b/>
          <w:bCs/>
          <w:color w:val="000000" w:themeColor="text1"/>
          <w:sz w:val="22"/>
          <w:szCs w:val="22"/>
        </w:rPr>
        <w:t>Ondersteuning voor alternatieve toetsenborden</w:t>
      </w:r>
      <w:r w:rsidRPr="4185A475">
        <w:rPr>
          <w:rFonts w:ascii="Aptos" w:eastAsia="Aptos" w:hAnsi="Aptos" w:cs="Aptos"/>
          <w:color w:val="000000" w:themeColor="text1"/>
          <w:sz w:val="22"/>
          <w:szCs w:val="22"/>
        </w:rPr>
        <w:t>: Bied ondersteuning voor aangepaste of alternatieve toetsenborden die zijn afgestemd op de behoeften van gebruikers met motorische beperkingen.</w:t>
      </w:r>
      <w:r w:rsidRPr="4185A475">
        <w:rPr>
          <w:rFonts w:ascii="Arial" w:eastAsia="Arial" w:hAnsi="Arial" w:cs="Arial"/>
          <w:color w:val="000000" w:themeColor="text1"/>
          <w:sz w:val="22"/>
          <w:szCs w:val="22"/>
        </w:rPr>
        <w:t xml:space="preserve"> </w:t>
      </w:r>
    </w:p>
    <w:p w14:paraId="254AD4C6" w14:textId="1F2F10B5" w:rsidR="044F1D83" w:rsidRDefault="728BC79C" w:rsidP="25C25CA5">
      <w:pPr>
        <w:pStyle w:val="ListParagraph"/>
        <w:numPr>
          <w:ilvl w:val="0"/>
          <w:numId w:val="34"/>
        </w:numPr>
        <w:rPr>
          <w:rFonts w:ascii="Arial" w:eastAsia="Arial" w:hAnsi="Arial" w:cs="Arial"/>
          <w:color w:val="000000" w:themeColor="text1"/>
          <w:sz w:val="22"/>
          <w:szCs w:val="22"/>
        </w:rPr>
      </w:pPr>
      <w:r w:rsidRPr="25C25CA5">
        <w:rPr>
          <w:rFonts w:ascii="Aptos" w:eastAsia="Aptos" w:hAnsi="Aptos" w:cs="Aptos"/>
          <w:b/>
          <w:bCs/>
          <w:color w:val="000000" w:themeColor="text1"/>
          <w:sz w:val="22"/>
          <w:szCs w:val="22"/>
        </w:rPr>
        <w:t>Aanpasbare invoerinstellingen</w:t>
      </w:r>
      <w:r w:rsidRPr="25C25CA5">
        <w:rPr>
          <w:rFonts w:ascii="Aptos" w:eastAsia="Aptos" w:hAnsi="Aptos" w:cs="Aptos"/>
          <w:color w:val="000000" w:themeColor="text1"/>
          <w:sz w:val="22"/>
          <w:szCs w:val="22"/>
        </w:rPr>
        <w:t>: Sta gebruikers toe om invoerinstellingen, zoals herhalingsvertragingen of herhalingsfrequentie, aan te passen om de interactie met de website te optimaliseren.</w:t>
      </w:r>
      <w:r w:rsidRPr="25C25CA5">
        <w:rPr>
          <w:rFonts w:ascii="Arial" w:eastAsia="Arial" w:hAnsi="Arial" w:cs="Arial"/>
          <w:color w:val="000000" w:themeColor="text1"/>
          <w:sz w:val="22"/>
          <w:szCs w:val="22"/>
        </w:rPr>
        <w:t xml:space="preserve"> </w:t>
      </w:r>
    </w:p>
    <w:p w14:paraId="790F02AE" w14:textId="3FBC0171" w:rsidR="044F1D83" w:rsidRDefault="728BC79C" w:rsidP="4185A475">
      <w:pPr>
        <w:keepNext/>
        <w:keepLines/>
        <w:rPr>
          <w:rFonts w:ascii="Aptos Display" w:eastAsia="Aptos Display" w:hAnsi="Aptos Display" w:cs="Aptos Display"/>
          <w:b/>
          <w:bCs/>
          <w:color w:val="0F4761" w:themeColor="accent1" w:themeShade="BF"/>
          <w:sz w:val="40"/>
          <w:szCs w:val="40"/>
        </w:rPr>
      </w:pPr>
      <w:r w:rsidRPr="4185A475">
        <w:rPr>
          <w:b/>
          <w:bCs/>
        </w:rPr>
        <w:t>Conclusie</w:t>
      </w:r>
    </w:p>
    <w:p w14:paraId="14D85DF8" w14:textId="225A937A" w:rsidR="044F1D83" w:rsidRDefault="728BC79C" w:rsidP="4185A475">
      <w:pPr>
        <w:rPr>
          <w:rFonts w:ascii="Arial" w:eastAsia="Arial" w:hAnsi="Arial" w:cs="Arial"/>
          <w:color w:val="000000" w:themeColor="text1"/>
          <w:sz w:val="22"/>
          <w:szCs w:val="22"/>
        </w:rPr>
      </w:pPr>
      <w:r w:rsidRPr="4185A475">
        <w:rPr>
          <w:rFonts w:ascii="Aptos" w:eastAsia="Aptos" w:hAnsi="Aptos" w:cs="Aptos"/>
          <w:color w:val="000000" w:themeColor="text1"/>
          <w:sz w:val="22"/>
          <w:szCs w:val="22"/>
        </w:rPr>
        <w:t>Het implementeren van motorische toegankelijkheidsmaatregelen is essentieel voor het creëren van een inclusieve digitale omgeving. Door rekening te houden met de specifieke behoeften van gebruikers met motorische beperkingen, kunnen we barrières verminderen en de online ervaring voor iedereen verbeteren. Het volgen van de bovenstaande aanbevelingen draagt niet alleen bij aan een betere toegankelijkheid, maar verhoogt ook de algemene gebruiksvriendelijkheid en het bereik van de website.</w:t>
      </w:r>
      <w:r w:rsidRPr="4185A475">
        <w:rPr>
          <w:rFonts w:ascii="Arial" w:eastAsia="Arial" w:hAnsi="Arial" w:cs="Arial"/>
          <w:color w:val="000000" w:themeColor="text1"/>
          <w:sz w:val="22"/>
          <w:szCs w:val="22"/>
        </w:rPr>
        <w:t xml:space="preserve"> </w:t>
      </w:r>
    </w:p>
    <w:p w14:paraId="4C0C3936" w14:textId="10FD44DA" w:rsidR="044F1D83" w:rsidRDefault="728BC79C" w:rsidP="4185A475">
      <w:pPr>
        <w:keepNext/>
        <w:keepLines/>
        <w:rPr>
          <w:rFonts w:ascii="Aptos Display" w:eastAsia="Aptos Display" w:hAnsi="Aptos Display" w:cs="Aptos Display"/>
          <w:b/>
          <w:bCs/>
          <w:color w:val="0F4761" w:themeColor="accent1" w:themeShade="BF"/>
          <w:sz w:val="32"/>
          <w:szCs w:val="32"/>
        </w:rPr>
      </w:pPr>
      <w:r w:rsidRPr="4185A475">
        <w:rPr>
          <w:b/>
          <w:bCs/>
        </w:rPr>
        <w:t>Bronnen</w:t>
      </w:r>
    </w:p>
    <w:p w14:paraId="49745AD4" w14:textId="09220FF3" w:rsidR="044F1D83" w:rsidRDefault="728BC79C" w:rsidP="4185A475">
      <w:pPr>
        <w:rPr>
          <w:rFonts w:ascii="Aptos" w:eastAsia="Aptos" w:hAnsi="Aptos" w:cs="Aptos"/>
          <w:color w:val="000000" w:themeColor="text1"/>
          <w:sz w:val="22"/>
          <w:szCs w:val="22"/>
        </w:rPr>
      </w:pPr>
      <w:r w:rsidRPr="4185A475">
        <w:rPr>
          <w:rFonts w:ascii="Aptos" w:eastAsia="Aptos" w:hAnsi="Aptos" w:cs="Aptos"/>
          <w:color w:val="000000" w:themeColor="text1"/>
          <w:sz w:val="22"/>
          <w:szCs w:val="22"/>
        </w:rPr>
        <w:t>Hier is een lijst met bronnen over motorische toegankelijkheid van websites:</w:t>
      </w:r>
    </w:p>
    <w:p w14:paraId="0021A583" w14:textId="2193B663" w:rsidR="044F1D83" w:rsidRDefault="728BC79C" w:rsidP="4185A475">
      <w:pPr>
        <w:pStyle w:val="ListParagraph"/>
        <w:numPr>
          <w:ilvl w:val="0"/>
          <w:numId w:val="33"/>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Digitaal Toegankelijk</w:t>
      </w:r>
    </w:p>
    <w:p w14:paraId="3007C345" w14:textId="3C4B1C11" w:rsidR="044F1D83" w:rsidRDefault="728BC79C" w:rsidP="4185A475">
      <w:pPr>
        <w:pStyle w:val="ListParagraph"/>
        <w:numPr>
          <w:ilvl w:val="1"/>
          <w:numId w:val="33"/>
        </w:numPr>
        <w:rPr>
          <w:rFonts w:ascii="Aptos" w:eastAsia="Aptos" w:hAnsi="Aptos" w:cs="Aptos"/>
          <w:color w:val="000000" w:themeColor="text1"/>
          <w:sz w:val="22"/>
          <w:szCs w:val="22"/>
        </w:rPr>
      </w:pPr>
      <w:hyperlink r:id="rId45">
        <w:r w:rsidRPr="4185A475">
          <w:rPr>
            <w:rStyle w:val="Hyperlink"/>
            <w:rFonts w:ascii="Aptos" w:eastAsia="Aptos" w:hAnsi="Aptos" w:cs="Aptos"/>
            <w:sz w:val="22"/>
            <w:szCs w:val="22"/>
          </w:rPr>
          <w:t>https://digitaaltoegankelijk.nl/nieuws/motorische-beperking/</w:t>
        </w:r>
      </w:hyperlink>
    </w:p>
    <w:p w14:paraId="06F80D9D" w14:textId="2B1A2F7A" w:rsidR="044F1D83" w:rsidRDefault="728BC79C" w:rsidP="4185A475">
      <w:pPr>
        <w:pStyle w:val="ListParagraph"/>
        <w:numPr>
          <w:ilvl w:val="0"/>
          <w:numId w:val="33"/>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Dedicon</w:t>
      </w:r>
    </w:p>
    <w:p w14:paraId="4DBBF5FD" w14:textId="1A398521" w:rsidR="044F1D83" w:rsidRDefault="728BC79C" w:rsidP="4185A475">
      <w:pPr>
        <w:pStyle w:val="ListParagraph"/>
        <w:numPr>
          <w:ilvl w:val="1"/>
          <w:numId w:val="33"/>
        </w:numPr>
        <w:rPr>
          <w:rFonts w:ascii="Aptos" w:eastAsia="Aptos" w:hAnsi="Aptos" w:cs="Aptos"/>
          <w:color w:val="000000" w:themeColor="text1"/>
          <w:sz w:val="22"/>
          <w:szCs w:val="22"/>
        </w:rPr>
      </w:pPr>
      <w:hyperlink r:id="rId46">
        <w:r w:rsidRPr="4185A475">
          <w:rPr>
            <w:rStyle w:val="Hyperlink"/>
            <w:rFonts w:ascii="Aptos" w:eastAsia="Aptos" w:hAnsi="Aptos" w:cs="Aptos"/>
            <w:sz w:val="22"/>
            <w:szCs w:val="22"/>
          </w:rPr>
          <w:t>https://www.dedicon.nl/uitgevers/themas-toegankelijk-publiceren/voor-wie/motorische-beperkingen</w:t>
        </w:r>
      </w:hyperlink>
    </w:p>
    <w:p w14:paraId="273598B2" w14:textId="14B736EF" w:rsidR="044F1D83" w:rsidRDefault="728BC79C" w:rsidP="4185A475">
      <w:pPr>
        <w:pStyle w:val="ListParagraph"/>
        <w:numPr>
          <w:ilvl w:val="0"/>
          <w:numId w:val="33"/>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Silver Design</w:t>
      </w:r>
    </w:p>
    <w:p w14:paraId="61AA0F1A" w14:textId="377B8405" w:rsidR="044F1D83" w:rsidRDefault="728BC79C" w:rsidP="4185A475">
      <w:pPr>
        <w:pStyle w:val="ListParagraph"/>
        <w:numPr>
          <w:ilvl w:val="1"/>
          <w:numId w:val="33"/>
        </w:numPr>
        <w:rPr>
          <w:rFonts w:ascii="Aptos" w:eastAsia="Aptos" w:hAnsi="Aptos" w:cs="Aptos"/>
          <w:color w:val="000000" w:themeColor="text1"/>
          <w:sz w:val="22"/>
          <w:szCs w:val="22"/>
        </w:rPr>
      </w:pPr>
      <w:hyperlink r:id="rId47">
        <w:r w:rsidRPr="4185A475">
          <w:rPr>
            <w:rStyle w:val="Hyperlink"/>
            <w:rFonts w:ascii="Aptos" w:eastAsia="Aptos" w:hAnsi="Aptos" w:cs="Aptos"/>
            <w:sz w:val="22"/>
            <w:szCs w:val="22"/>
          </w:rPr>
          <w:t>https://www.silverdesign.be/toegankelijk-webdesign-een-gids-voor-inclusieve-websites/</w:t>
        </w:r>
      </w:hyperlink>
    </w:p>
    <w:p w14:paraId="27E3350F" w14:textId="3B4D6BBD" w:rsidR="044F1D83" w:rsidRDefault="728BC79C" w:rsidP="4185A475">
      <w:pPr>
        <w:pStyle w:val="ListParagraph"/>
        <w:numPr>
          <w:ilvl w:val="0"/>
          <w:numId w:val="33"/>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Inclusief Publicere</w:t>
      </w:r>
    </w:p>
    <w:p w14:paraId="07489151" w14:textId="72B37796" w:rsidR="044F1D83" w:rsidRDefault="728BC79C" w:rsidP="4185A475">
      <w:pPr>
        <w:pStyle w:val="ListParagraph"/>
        <w:numPr>
          <w:ilvl w:val="1"/>
          <w:numId w:val="33"/>
        </w:numPr>
        <w:rPr>
          <w:rFonts w:ascii="Aptos" w:eastAsia="Aptos" w:hAnsi="Aptos" w:cs="Aptos"/>
          <w:color w:val="000000" w:themeColor="text1"/>
          <w:sz w:val="22"/>
          <w:szCs w:val="22"/>
        </w:rPr>
      </w:pPr>
      <w:hyperlink r:id="rId48">
        <w:r w:rsidRPr="4185A475">
          <w:rPr>
            <w:rStyle w:val="Hyperlink"/>
            <w:rFonts w:ascii="Aptos" w:eastAsia="Aptos" w:hAnsi="Aptos" w:cs="Aptos"/>
            <w:sz w:val="22"/>
            <w:szCs w:val="22"/>
          </w:rPr>
          <w:t>https://www.inclusiefpubliceren.nl/bronnen/</w:t>
        </w:r>
      </w:hyperlink>
    </w:p>
    <w:p w14:paraId="0DDC2157" w14:textId="33EB718A" w:rsidR="044F1D83" w:rsidRDefault="728BC79C" w:rsidP="4185A475">
      <w:pPr>
        <w:pStyle w:val="ListParagraph"/>
        <w:numPr>
          <w:ilvl w:val="0"/>
          <w:numId w:val="33"/>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WPMagazines</w:t>
      </w:r>
    </w:p>
    <w:p w14:paraId="499C574A" w14:textId="286388E2" w:rsidR="044F1D83" w:rsidRDefault="728BC79C" w:rsidP="4185A475">
      <w:pPr>
        <w:pStyle w:val="ListParagraph"/>
        <w:numPr>
          <w:ilvl w:val="1"/>
          <w:numId w:val="33"/>
        </w:numPr>
        <w:rPr>
          <w:rFonts w:ascii="Aptos" w:eastAsia="Aptos" w:hAnsi="Aptos" w:cs="Aptos"/>
          <w:color w:val="000000" w:themeColor="text1"/>
          <w:sz w:val="22"/>
          <w:szCs w:val="22"/>
        </w:rPr>
      </w:pPr>
      <w:hyperlink r:id="rId49">
        <w:r w:rsidRPr="4185A475">
          <w:rPr>
            <w:rStyle w:val="Hyperlink"/>
            <w:rFonts w:ascii="Aptos" w:eastAsia="Aptos" w:hAnsi="Aptos" w:cs="Aptos"/>
            <w:sz w:val="22"/>
            <w:szCs w:val="22"/>
          </w:rPr>
          <w:t>https://wpmagazines.nl/digitale-toegankelijkheid/</w:t>
        </w:r>
      </w:hyperlink>
    </w:p>
    <w:p w14:paraId="3FA09477" w14:textId="0E6C4F70" w:rsidR="044F1D83" w:rsidRDefault="728BC79C" w:rsidP="4185A475">
      <w:pPr>
        <w:pStyle w:val="ListParagraph"/>
        <w:numPr>
          <w:ilvl w:val="0"/>
          <w:numId w:val="33"/>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Comaxx</w:t>
      </w:r>
    </w:p>
    <w:p w14:paraId="1D7D6EBA" w14:textId="40B9A38A" w:rsidR="044F1D83" w:rsidRDefault="728BC79C" w:rsidP="4185A475">
      <w:pPr>
        <w:pStyle w:val="ListParagraph"/>
        <w:numPr>
          <w:ilvl w:val="1"/>
          <w:numId w:val="33"/>
        </w:numPr>
        <w:rPr>
          <w:rFonts w:ascii="Aptos" w:eastAsia="Aptos" w:hAnsi="Aptos" w:cs="Aptos"/>
          <w:color w:val="000000" w:themeColor="text1"/>
          <w:sz w:val="22"/>
          <w:szCs w:val="22"/>
        </w:rPr>
      </w:pPr>
      <w:hyperlink r:id="rId50">
        <w:r w:rsidRPr="4185A475">
          <w:rPr>
            <w:rStyle w:val="Hyperlink"/>
            <w:rFonts w:ascii="Aptos" w:eastAsia="Aptos" w:hAnsi="Aptos" w:cs="Aptos"/>
            <w:sz w:val="22"/>
            <w:szCs w:val="22"/>
          </w:rPr>
          <w:t>https://www.comaxx.nl/blog/wcag-in-website/</w:t>
        </w:r>
      </w:hyperlink>
    </w:p>
    <w:p w14:paraId="7C8419EE" w14:textId="00EF4591" w:rsidR="044F1D83" w:rsidRDefault="728BC79C" w:rsidP="4185A475">
      <w:pPr>
        <w:pStyle w:val="ListParagraph"/>
        <w:numPr>
          <w:ilvl w:val="0"/>
          <w:numId w:val="33"/>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Accessible Mind</w:t>
      </w:r>
    </w:p>
    <w:p w14:paraId="42CCD65C" w14:textId="6AEF48B4" w:rsidR="044F1D83" w:rsidRDefault="728BC79C" w:rsidP="4185A475">
      <w:pPr>
        <w:pStyle w:val="ListParagraph"/>
        <w:numPr>
          <w:ilvl w:val="1"/>
          <w:numId w:val="33"/>
        </w:numPr>
        <w:rPr>
          <w:rFonts w:ascii="Aptos" w:eastAsia="Aptos" w:hAnsi="Aptos" w:cs="Aptos"/>
          <w:color w:val="000000" w:themeColor="text1"/>
          <w:sz w:val="22"/>
          <w:szCs w:val="22"/>
        </w:rPr>
      </w:pPr>
      <w:hyperlink r:id="rId51">
        <w:r w:rsidRPr="4185A475">
          <w:rPr>
            <w:rStyle w:val="Hyperlink"/>
            <w:rFonts w:ascii="Aptos" w:eastAsia="Aptos" w:hAnsi="Aptos" w:cs="Aptos"/>
            <w:sz w:val="22"/>
            <w:szCs w:val="22"/>
          </w:rPr>
          <w:t>https://accessibleminds.nl/nieuws/maak-je-website-toegankelijk</w:t>
        </w:r>
      </w:hyperlink>
    </w:p>
    <w:p w14:paraId="6877472D" w14:textId="3B3AC2D6" w:rsidR="044F1D83" w:rsidRDefault="728BC79C" w:rsidP="4185A475">
      <w:pPr>
        <w:pStyle w:val="ListParagraph"/>
        <w:numPr>
          <w:ilvl w:val="0"/>
          <w:numId w:val="33"/>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Drempelvrij.nl</w:t>
      </w:r>
    </w:p>
    <w:p w14:paraId="5EF0805F" w14:textId="21FBCBF5" w:rsidR="044F1D83" w:rsidRDefault="728BC79C" w:rsidP="4185A475">
      <w:pPr>
        <w:pStyle w:val="ListParagraph"/>
        <w:numPr>
          <w:ilvl w:val="1"/>
          <w:numId w:val="33"/>
        </w:numPr>
        <w:rPr>
          <w:rFonts w:ascii="Aptos" w:eastAsia="Aptos" w:hAnsi="Aptos" w:cs="Aptos"/>
          <w:color w:val="000000" w:themeColor="text1"/>
          <w:sz w:val="22"/>
          <w:szCs w:val="22"/>
        </w:rPr>
      </w:pPr>
      <w:hyperlink r:id="rId52">
        <w:r w:rsidRPr="4185A475">
          <w:rPr>
            <w:rStyle w:val="Hyperlink"/>
            <w:rFonts w:ascii="Aptos" w:eastAsia="Aptos" w:hAnsi="Aptos" w:cs="Aptos"/>
            <w:sz w:val="22"/>
            <w:szCs w:val="22"/>
          </w:rPr>
          <w:t>https://www.drempelvrij.nl/</w:t>
        </w:r>
      </w:hyperlink>
    </w:p>
    <w:p w14:paraId="6C592A12" w14:textId="0D26EC00" w:rsidR="044F1D83" w:rsidRDefault="728BC79C" w:rsidP="4185A475">
      <w:pPr>
        <w:pStyle w:val="ListParagraph"/>
        <w:numPr>
          <w:ilvl w:val="0"/>
          <w:numId w:val="33"/>
        </w:numPr>
        <w:rPr>
          <w:rFonts w:ascii="Aptos" w:eastAsia="Aptos" w:hAnsi="Aptos" w:cs="Aptos"/>
          <w:color w:val="000000" w:themeColor="text1"/>
          <w:sz w:val="22"/>
          <w:szCs w:val="22"/>
        </w:rPr>
      </w:pPr>
      <w:r w:rsidRPr="4185A475">
        <w:rPr>
          <w:rFonts w:ascii="Aptos" w:eastAsia="Aptos" w:hAnsi="Aptos" w:cs="Aptos"/>
          <w:b/>
          <w:bCs/>
          <w:color w:val="000000" w:themeColor="text1"/>
          <w:sz w:val="22"/>
          <w:szCs w:val="22"/>
        </w:rPr>
        <w:t>Digitoegang</w:t>
      </w:r>
    </w:p>
    <w:p w14:paraId="02EBBD75" w14:textId="746FB903" w:rsidR="044F1D83" w:rsidRDefault="728BC79C" w:rsidP="4185A475">
      <w:pPr>
        <w:pStyle w:val="ListParagraph"/>
        <w:numPr>
          <w:ilvl w:val="1"/>
          <w:numId w:val="33"/>
        </w:numPr>
        <w:rPr>
          <w:rFonts w:ascii="Aptos" w:eastAsia="Aptos" w:hAnsi="Aptos" w:cs="Aptos"/>
          <w:color w:val="000000" w:themeColor="text1"/>
          <w:sz w:val="22"/>
          <w:szCs w:val="22"/>
        </w:rPr>
      </w:pPr>
      <w:hyperlink r:id="rId53">
        <w:r w:rsidRPr="4185A475">
          <w:rPr>
            <w:rStyle w:val="Hyperlink"/>
            <w:rFonts w:ascii="Aptos" w:eastAsia="Aptos" w:hAnsi="Aptos" w:cs="Aptos"/>
            <w:sz w:val="22"/>
            <w:szCs w:val="22"/>
          </w:rPr>
          <w:t>https://www.digitoegang.nl/</w:t>
        </w:r>
      </w:hyperlink>
    </w:p>
    <w:p w14:paraId="6C72996E" w14:textId="649561F0" w:rsidR="044F1D83" w:rsidRDefault="044F1D83" w:rsidP="25C25CA5">
      <w:pPr>
        <w:pStyle w:val="Heading4"/>
        <w:rPr>
          <w:rFonts w:cstheme="minorBidi"/>
          <w:b/>
          <w:bCs/>
          <w:color w:val="auto"/>
        </w:rPr>
      </w:pPr>
    </w:p>
    <w:p w14:paraId="0DE08974" w14:textId="1DFD3353" w:rsidR="044F1D83" w:rsidRDefault="044F1D83" w:rsidP="25C25CA5">
      <w:pPr>
        <w:pStyle w:val="Heading4"/>
        <w:rPr>
          <w:rFonts w:cstheme="minorBidi"/>
          <w:b/>
          <w:bCs/>
          <w:color w:val="auto"/>
          <w:highlight w:val="yellow"/>
        </w:rPr>
      </w:pPr>
      <w:r w:rsidRPr="25C25CA5">
        <w:rPr>
          <w:rFonts w:cstheme="minorBidi"/>
          <w:b/>
          <w:bCs/>
          <w:color w:val="auto"/>
          <w:highlight w:val="yellow"/>
        </w:rPr>
        <w:t>Mirthe:</w:t>
      </w:r>
    </w:p>
    <w:p w14:paraId="3A7DB250" w14:textId="0BD80AD4" w:rsidR="5DAAB5DA" w:rsidRDefault="4506087A" w:rsidP="25C25CA5">
      <w:pPr>
        <w:rPr>
          <w:rFonts w:ascii="Aptos Display" w:eastAsia="Aptos Display" w:hAnsi="Aptos Display" w:cs="Aptos Display"/>
          <w:b/>
          <w:bCs/>
          <w:color w:val="000000" w:themeColor="text1"/>
          <w:sz w:val="72"/>
          <w:szCs w:val="72"/>
        </w:rPr>
      </w:pPr>
      <w:r w:rsidRPr="25C25CA5">
        <w:rPr>
          <w:b/>
          <w:bCs/>
          <w:sz w:val="28"/>
          <w:szCs w:val="28"/>
        </w:rPr>
        <w:t>Cognitieve stoornissen</w:t>
      </w:r>
    </w:p>
    <w:p w14:paraId="04835668" w14:textId="65892951" w:rsidR="5DAAB5DA" w:rsidRDefault="4506087A"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Cognitieve functies zijn processen die betrokken zijn bij het verwerken van informatie, zoals waarneming, aandacht, concentratie, geheugen, oriëntatie, taalgebruik en vaardigheden.</w:t>
      </w:r>
    </w:p>
    <w:p w14:paraId="453E0925" w14:textId="4DB547DB" w:rsidR="5DAAB5DA" w:rsidRDefault="4506087A"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 xml:space="preserve">Voorbeelden van cognitieve stoornissen </w:t>
      </w:r>
    </w:p>
    <w:p w14:paraId="6795949F" w14:textId="142251E5" w:rsidR="5DAAB5DA" w:rsidRDefault="4506087A" w:rsidP="25C25CA5">
      <w:pPr>
        <w:pStyle w:val="ListParagraph"/>
        <w:numPr>
          <w:ilvl w:val="0"/>
          <w:numId w:val="12"/>
        </w:numPr>
        <w:spacing w:after="0" w:line="240" w:lineRule="auto"/>
        <w:rPr>
          <w:rFonts w:ascii="Aptos" w:eastAsia="Aptos" w:hAnsi="Aptos" w:cs="Aptos"/>
          <w:color w:val="000000" w:themeColor="text1"/>
        </w:rPr>
      </w:pPr>
      <w:r w:rsidRPr="25C25CA5">
        <w:rPr>
          <w:rFonts w:ascii="Aptos" w:eastAsia="Aptos" w:hAnsi="Aptos" w:cs="Aptos"/>
          <w:color w:val="000000" w:themeColor="text1"/>
        </w:rPr>
        <w:t>ADHD</w:t>
      </w:r>
    </w:p>
    <w:p w14:paraId="11454C2F" w14:textId="2E1ABC30" w:rsidR="5DAAB5DA" w:rsidRDefault="4506087A" w:rsidP="25C25CA5">
      <w:pPr>
        <w:pStyle w:val="ListParagraph"/>
        <w:numPr>
          <w:ilvl w:val="0"/>
          <w:numId w:val="12"/>
        </w:numPr>
        <w:spacing w:after="0" w:line="240" w:lineRule="auto"/>
        <w:rPr>
          <w:rFonts w:ascii="Aptos" w:eastAsia="Aptos" w:hAnsi="Aptos" w:cs="Aptos"/>
          <w:color w:val="000000" w:themeColor="text1"/>
        </w:rPr>
      </w:pPr>
      <w:r w:rsidRPr="25C25CA5">
        <w:rPr>
          <w:rFonts w:ascii="Aptos" w:eastAsia="Aptos" w:hAnsi="Aptos" w:cs="Aptos"/>
          <w:color w:val="000000" w:themeColor="text1"/>
        </w:rPr>
        <w:t xml:space="preserve">Autisme </w:t>
      </w:r>
    </w:p>
    <w:p w14:paraId="27B43BC6" w14:textId="6B696C36" w:rsidR="5DAAB5DA" w:rsidRDefault="4506087A" w:rsidP="25C25CA5">
      <w:pPr>
        <w:pStyle w:val="ListParagraph"/>
        <w:numPr>
          <w:ilvl w:val="0"/>
          <w:numId w:val="12"/>
        </w:numPr>
        <w:spacing w:after="0" w:line="240" w:lineRule="auto"/>
        <w:rPr>
          <w:rFonts w:ascii="Aptos" w:eastAsia="Aptos" w:hAnsi="Aptos" w:cs="Aptos"/>
          <w:color w:val="000000" w:themeColor="text1"/>
        </w:rPr>
      </w:pPr>
      <w:r w:rsidRPr="25C25CA5">
        <w:rPr>
          <w:rFonts w:ascii="Aptos" w:eastAsia="Aptos" w:hAnsi="Aptos" w:cs="Aptos"/>
          <w:color w:val="000000" w:themeColor="text1"/>
        </w:rPr>
        <w:t>Dementie</w:t>
      </w:r>
    </w:p>
    <w:p w14:paraId="38EA5122" w14:textId="2CA4F7B3" w:rsidR="5DAAB5DA" w:rsidRDefault="4506087A" w:rsidP="25C25CA5">
      <w:pPr>
        <w:pStyle w:val="ListParagraph"/>
        <w:numPr>
          <w:ilvl w:val="0"/>
          <w:numId w:val="12"/>
        </w:numPr>
        <w:spacing w:after="0" w:line="240" w:lineRule="auto"/>
        <w:rPr>
          <w:rFonts w:ascii="Aptos" w:eastAsia="Aptos" w:hAnsi="Aptos" w:cs="Aptos"/>
          <w:color w:val="000000" w:themeColor="text1"/>
        </w:rPr>
      </w:pPr>
      <w:r w:rsidRPr="25C25CA5">
        <w:rPr>
          <w:rFonts w:ascii="Aptos" w:eastAsia="Aptos" w:hAnsi="Aptos" w:cs="Aptos"/>
          <w:color w:val="000000" w:themeColor="text1"/>
        </w:rPr>
        <w:t>Delier</w:t>
      </w:r>
    </w:p>
    <w:p w14:paraId="095F2870" w14:textId="432A4E73" w:rsidR="5DAAB5DA" w:rsidRDefault="5DAAB5DA" w:rsidP="25C25CA5">
      <w:pPr>
        <w:spacing w:after="0" w:line="240" w:lineRule="auto"/>
        <w:rPr>
          <w:rFonts w:ascii="Aptos" w:eastAsia="Aptos" w:hAnsi="Aptos" w:cs="Aptos"/>
          <w:color w:val="000000" w:themeColor="text1"/>
        </w:rPr>
      </w:pPr>
    </w:p>
    <w:p w14:paraId="2D208CB1" w14:textId="6B476D7D" w:rsidR="5DAAB5DA" w:rsidRDefault="4506087A"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 xml:space="preserve">Voor mijn onderzoek en concept wil ik me vooral gaan focussen op Adhd. Sinds deze beperking vaak voorkomt en vaak weinig rekening mee word gehouden. </w:t>
      </w:r>
    </w:p>
    <w:p w14:paraId="32D28701" w14:textId="1118A29D" w:rsidR="5DAAB5DA" w:rsidRDefault="5DAAB5DA" w:rsidP="25C25CA5">
      <w:pPr>
        <w:spacing w:after="0" w:line="240" w:lineRule="auto"/>
        <w:rPr>
          <w:rFonts w:ascii="Aptos" w:eastAsia="Aptos" w:hAnsi="Aptos" w:cs="Aptos"/>
          <w:color w:val="000000" w:themeColor="text1"/>
        </w:rPr>
      </w:pPr>
    </w:p>
    <w:p w14:paraId="3E1F1A8C" w14:textId="41AC2E85" w:rsidR="5DAAB5DA" w:rsidRDefault="4506087A" w:rsidP="25C25CA5">
      <w:pPr>
        <w:keepNext/>
        <w:keepLines/>
        <w:rPr>
          <w:rFonts w:ascii="Aptos Display" w:eastAsia="Aptos Display" w:hAnsi="Aptos Display" w:cs="Aptos Display"/>
          <w:b/>
          <w:bCs/>
          <w:color w:val="0F4761" w:themeColor="accent1" w:themeShade="BF"/>
          <w:sz w:val="40"/>
          <w:szCs w:val="40"/>
        </w:rPr>
      </w:pPr>
      <w:r w:rsidRPr="25C25CA5">
        <w:rPr>
          <w:b/>
          <w:bCs/>
        </w:rPr>
        <w:t>Wat is Adhd?</w:t>
      </w:r>
    </w:p>
    <w:p w14:paraId="3DB7E8C2" w14:textId="364CDEF1" w:rsidR="5DAAB5DA" w:rsidRDefault="4506087A"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‘Aandachtsdeficiëntie-/hyperactiviteitsstoornis (ADHD) is een van de meest voorkomende neurobiologische ontwikkelingsstoornissen die bij kinderen en adolescenten worden behandeld. ADHD is vaak chronisch, met duidelijke symptomen en beperkingen die tot in de volwassenheid aanhouden. De stoornis gaat vaak gepaard met andere aandoeningen, zoals gedragsstoornissen, stemmingsstoornissen, angststoornissen en middelenmisbruik.’ [bron 5].</w:t>
      </w:r>
    </w:p>
    <w:p w14:paraId="1AF201E5" w14:textId="4E08ABBB" w:rsidR="5DAAB5DA" w:rsidRDefault="5DAAB5DA" w:rsidP="25C25CA5">
      <w:pPr>
        <w:spacing w:after="0" w:line="240" w:lineRule="auto"/>
        <w:rPr>
          <w:rFonts w:ascii="Aptos" w:eastAsia="Aptos" w:hAnsi="Aptos" w:cs="Aptos"/>
          <w:color w:val="000000" w:themeColor="text1"/>
        </w:rPr>
      </w:pPr>
    </w:p>
    <w:p w14:paraId="027EDFF4" w14:textId="328BDABA" w:rsidR="5DAAB5DA" w:rsidRDefault="4506087A" w:rsidP="25C25CA5">
      <w:pPr>
        <w:keepNext/>
        <w:keepLines/>
        <w:rPr>
          <w:rFonts w:ascii="Aptos Display" w:eastAsia="Aptos Display" w:hAnsi="Aptos Display" w:cs="Aptos Display"/>
          <w:b/>
          <w:bCs/>
          <w:color w:val="0F4761" w:themeColor="accent1" w:themeShade="BF"/>
          <w:sz w:val="40"/>
          <w:szCs w:val="40"/>
        </w:rPr>
      </w:pPr>
      <w:r w:rsidRPr="25C25CA5">
        <w:rPr>
          <w:b/>
          <w:bCs/>
        </w:rPr>
        <w:t>Wat kun je doen in webdesign om het toegankelijk voor mensen met Adhd?</w:t>
      </w:r>
    </w:p>
    <w:p w14:paraId="498CE9F2" w14:textId="215F9532" w:rsidR="5DAAB5DA" w:rsidRDefault="4506087A" w:rsidP="25C25CA5">
      <w:pPr>
        <w:pStyle w:val="ListParagraph"/>
        <w:numPr>
          <w:ilvl w:val="0"/>
          <w:numId w:val="11"/>
        </w:numPr>
        <w:spacing w:after="0" w:line="240" w:lineRule="auto"/>
        <w:rPr>
          <w:rFonts w:ascii="Aptos" w:eastAsia="Aptos" w:hAnsi="Aptos" w:cs="Aptos"/>
          <w:color w:val="000000" w:themeColor="text1"/>
        </w:rPr>
      </w:pPr>
      <w:r w:rsidRPr="25C25CA5">
        <w:rPr>
          <w:rFonts w:ascii="Aptos" w:eastAsia="Aptos" w:hAnsi="Aptos" w:cs="Aptos"/>
          <w:color w:val="000000" w:themeColor="text1"/>
        </w:rPr>
        <w:t>Hou je lay-out netjes en overzichtelijk</w:t>
      </w:r>
    </w:p>
    <w:p w14:paraId="1A79DB0A" w14:textId="1729539C" w:rsidR="5DAAB5DA" w:rsidRDefault="4506087A" w:rsidP="25C25CA5">
      <w:pPr>
        <w:pStyle w:val="ListParagraph"/>
        <w:numPr>
          <w:ilvl w:val="0"/>
          <w:numId w:val="11"/>
        </w:numPr>
        <w:spacing w:after="0" w:line="240" w:lineRule="auto"/>
        <w:rPr>
          <w:rFonts w:ascii="Aptos" w:eastAsia="Aptos" w:hAnsi="Aptos" w:cs="Aptos"/>
          <w:color w:val="000000" w:themeColor="text1"/>
        </w:rPr>
      </w:pPr>
      <w:r w:rsidRPr="25C25CA5">
        <w:rPr>
          <w:rFonts w:ascii="Aptos" w:eastAsia="Aptos" w:hAnsi="Aptos" w:cs="Aptos"/>
          <w:color w:val="000000" w:themeColor="text1"/>
        </w:rPr>
        <w:t>Geen non functionele decoraties of afleidingen (verwarrende plaatjes)</w:t>
      </w:r>
    </w:p>
    <w:p w14:paraId="5EFAC7C4" w14:textId="1842C6B5" w:rsidR="5DAAB5DA" w:rsidRDefault="4506087A" w:rsidP="25C25CA5">
      <w:pPr>
        <w:pStyle w:val="ListParagraph"/>
        <w:numPr>
          <w:ilvl w:val="0"/>
          <w:numId w:val="11"/>
        </w:numPr>
        <w:spacing w:after="0" w:line="240" w:lineRule="auto"/>
        <w:rPr>
          <w:rFonts w:ascii="Aptos" w:eastAsia="Aptos" w:hAnsi="Aptos" w:cs="Aptos"/>
          <w:color w:val="000000" w:themeColor="text1"/>
        </w:rPr>
      </w:pPr>
      <w:r w:rsidRPr="25C25CA5">
        <w:rPr>
          <w:rFonts w:ascii="Aptos" w:eastAsia="Aptos" w:hAnsi="Aptos" w:cs="Aptos"/>
          <w:color w:val="000000" w:themeColor="text1"/>
        </w:rPr>
        <w:t>Orden items op een gestructureerde manier</w:t>
      </w:r>
    </w:p>
    <w:p w14:paraId="3C3C520A" w14:textId="5307C415" w:rsidR="5DAAB5DA" w:rsidRDefault="4506087A" w:rsidP="25C25CA5">
      <w:pPr>
        <w:pStyle w:val="ListParagraph"/>
        <w:numPr>
          <w:ilvl w:val="0"/>
          <w:numId w:val="11"/>
        </w:numPr>
        <w:spacing w:after="0" w:line="240" w:lineRule="auto"/>
        <w:rPr>
          <w:rFonts w:ascii="Aptos" w:eastAsia="Aptos" w:hAnsi="Aptos" w:cs="Aptos"/>
          <w:color w:val="000000" w:themeColor="text1"/>
        </w:rPr>
      </w:pPr>
      <w:r w:rsidRPr="25C25CA5">
        <w:rPr>
          <w:rFonts w:ascii="Aptos" w:eastAsia="Aptos" w:hAnsi="Aptos" w:cs="Aptos"/>
          <w:color w:val="000000" w:themeColor="text1"/>
        </w:rPr>
        <w:t xml:space="preserve">Onderscheid belangrijke informatie door deze vetgedrukt of in kleur weer te geven. </w:t>
      </w:r>
    </w:p>
    <w:p w14:paraId="190680AF" w14:textId="52F99D9F" w:rsidR="5DAAB5DA" w:rsidRDefault="4506087A" w:rsidP="25C25CA5">
      <w:pPr>
        <w:pStyle w:val="ListParagraph"/>
        <w:numPr>
          <w:ilvl w:val="0"/>
          <w:numId w:val="11"/>
        </w:numPr>
        <w:spacing w:after="0" w:line="240" w:lineRule="auto"/>
        <w:rPr>
          <w:rFonts w:ascii="Aptos" w:eastAsia="Aptos" w:hAnsi="Aptos" w:cs="Aptos"/>
          <w:color w:val="000000" w:themeColor="text1"/>
        </w:rPr>
      </w:pPr>
      <w:r w:rsidRPr="25C25CA5">
        <w:rPr>
          <w:rFonts w:ascii="Aptos" w:eastAsia="Aptos" w:hAnsi="Aptos" w:cs="Aptos"/>
          <w:color w:val="000000" w:themeColor="text1"/>
        </w:rPr>
        <w:t>Gebruik grotere font grote</w:t>
      </w:r>
    </w:p>
    <w:p w14:paraId="527771D2" w14:textId="029ED50D" w:rsidR="5DAAB5DA" w:rsidRDefault="4506087A" w:rsidP="25C25CA5">
      <w:pPr>
        <w:pStyle w:val="ListParagraph"/>
        <w:numPr>
          <w:ilvl w:val="0"/>
          <w:numId w:val="11"/>
        </w:numPr>
        <w:spacing w:after="0" w:line="240" w:lineRule="auto"/>
        <w:rPr>
          <w:rFonts w:ascii="Aptos" w:eastAsia="Aptos" w:hAnsi="Aptos" w:cs="Aptos"/>
          <w:color w:val="000000" w:themeColor="text1"/>
        </w:rPr>
      </w:pPr>
      <w:r w:rsidRPr="25C25CA5">
        <w:rPr>
          <w:rFonts w:ascii="Aptos" w:eastAsia="Aptos" w:hAnsi="Aptos" w:cs="Aptos"/>
          <w:color w:val="000000" w:themeColor="text1"/>
        </w:rPr>
        <w:t>Gebruik duidelijke fonts</w:t>
      </w:r>
    </w:p>
    <w:p w14:paraId="2B961F13" w14:textId="07494A7A" w:rsidR="5DAAB5DA" w:rsidRDefault="4506087A" w:rsidP="25C25CA5">
      <w:pPr>
        <w:pStyle w:val="ListParagraph"/>
        <w:numPr>
          <w:ilvl w:val="0"/>
          <w:numId w:val="11"/>
        </w:numPr>
        <w:spacing w:after="0" w:line="240" w:lineRule="auto"/>
        <w:rPr>
          <w:rFonts w:ascii="Aptos" w:eastAsia="Aptos" w:hAnsi="Aptos" w:cs="Aptos"/>
          <w:color w:val="000000" w:themeColor="text1"/>
        </w:rPr>
      </w:pPr>
      <w:r w:rsidRPr="25C25CA5">
        <w:rPr>
          <w:rFonts w:ascii="Aptos" w:eastAsia="Aptos" w:hAnsi="Aptos" w:cs="Aptos"/>
          <w:color w:val="000000" w:themeColor="text1"/>
        </w:rPr>
        <w:t>Gebruik beknopte en duidelijke instructies</w:t>
      </w:r>
    </w:p>
    <w:p w14:paraId="50216F24" w14:textId="392BD8DE" w:rsidR="5DAAB5DA" w:rsidRDefault="4506087A" w:rsidP="25C25CA5">
      <w:pPr>
        <w:pStyle w:val="ListParagraph"/>
        <w:numPr>
          <w:ilvl w:val="0"/>
          <w:numId w:val="11"/>
        </w:numPr>
        <w:spacing w:after="0" w:line="240" w:lineRule="auto"/>
        <w:rPr>
          <w:rFonts w:ascii="Aptos" w:eastAsia="Aptos" w:hAnsi="Aptos" w:cs="Aptos"/>
          <w:color w:val="000000" w:themeColor="text1"/>
        </w:rPr>
      </w:pPr>
      <w:r w:rsidRPr="25C25CA5">
        <w:rPr>
          <w:rFonts w:ascii="Aptos" w:eastAsia="Aptos" w:hAnsi="Aptos" w:cs="Aptos"/>
          <w:color w:val="000000" w:themeColor="text1"/>
        </w:rPr>
        <w:t>Gebruik weinig of geen animaties (deze kunnen afleiden)</w:t>
      </w:r>
    </w:p>
    <w:p w14:paraId="515671E6" w14:textId="17B850EC" w:rsidR="5DAAB5DA" w:rsidRDefault="5DAAB5DA" w:rsidP="25C25CA5">
      <w:pPr>
        <w:spacing w:after="0" w:line="240" w:lineRule="auto"/>
        <w:rPr>
          <w:rFonts w:ascii="Aptos" w:eastAsia="Aptos" w:hAnsi="Aptos" w:cs="Aptos"/>
          <w:color w:val="000000" w:themeColor="text1"/>
        </w:rPr>
      </w:pPr>
    </w:p>
    <w:p w14:paraId="0638A6EB" w14:textId="4D5DA875" w:rsidR="5DAAB5DA" w:rsidRDefault="5DAAB5DA" w:rsidP="25C25CA5">
      <w:pPr>
        <w:spacing w:after="0" w:line="240" w:lineRule="auto"/>
        <w:rPr>
          <w:rFonts w:ascii="Aptos" w:eastAsia="Aptos" w:hAnsi="Aptos" w:cs="Aptos"/>
          <w:color w:val="000000" w:themeColor="text1"/>
        </w:rPr>
      </w:pPr>
    </w:p>
    <w:p w14:paraId="60D1C91D" w14:textId="2E0254C4" w:rsidR="5DAAB5DA" w:rsidRDefault="4506087A"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 xml:space="preserve">Voor iemand met adhd is er behoefte aan organisatie en consistentie. Daarom is het belangrijk dat je zo consistent designed. Zo is het herkenbaar en georganiseerd.  </w:t>
      </w:r>
    </w:p>
    <w:p w14:paraId="1FF77A2C" w14:textId="30DED2B4" w:rsidR="5DAAB5DA" w:rsidRDefault="5DAAB5DA" w:rsidP="25C25CA5">
      <w:pPr>
        <w:spacing w:after="0" w:line="240" w:lineRule="auto"/>
        <w:rPr>
          <w:rFonts w:ascii="Aptos" w:eastAsia="Aptos" w:hAnsi="Aptos" w:cs="Aptos"/>
          <w:color w:val="000000" w:themeColor="text1"/>
        </w:rPr>
      </w:pPr>
    </w:p>
    <w:p w14:paraId="3C29AB78" w14:textId="6A30434D" w:rsidR="5DAAB5DA" w:rsidRDefault="4506087A" w:rsidP="25C25CA5">
      <w:pPr>
        <w:keepNext/>
        <w:keepLines/>
        <w:rPr>
          <w:rFonts w:ascii="Aptos Display" w:eastAsia="Aptos Display" w:hAnsi="Aptos Display" w:cs="Aptos Display"/>
          <w:b/>
          <w:bCs/>
          <w:color w:val="0F4761" w:themeColor="accent1" w:themeShade="BF"/>
          <w:sz w:val="40"/>
          <w:szCs w:val="40"/>
        </w:rPr>
      </w:pPr>
      <w:r w:rsidRPr="25C25CA5">
        <w:rPr>
          <w:b/>
          <w:bCs/>
        </w:rPr>
        <w:t>Hoe ervaart iemand met adhd animaties op een website?</w:t>
      </w:r>
    </w:p>
    <w:p w14:paraId="542D6F25" w14:textId="71EDAE1D" w:rsidR="5DAAB5DA" w:rsidRDefault="4506087A"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Voor iemand met ADHD kan het ervaren van een animatie op een website of het navigeren op een overweldigende website behoorlijk uitdagend zijn. Mensen met ADHD hebben vaak moeite om hun aandacht te richten, vooral als er veel visuele of auditieve prikkels tegelijkertijd zijn. Dit kan hen afleiden of verwarren, wat hun vermogen om zich te concentreren en efficiënt door de website te navigeren beïnvloedt.</w:t>
      </w:r>
    </w:p>
    <w:p w14:paraId="2E5B226F" w14:textId="2067F80F" w:rsidR="5DAAB5DA" w:rsidRDefault="4506087A"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Aangezien mensen met ADHD vaak moeite hebben met het filteren van irrelevante informatie, kan een animatie hen gemakkelijk afleiden van de belangrijkste taak of inhoud op de website. Als de website vol zit met drukke animaties, veel tekst, verschillende kleuren of te veel informatie op één pagina, kan dit stress of frustratie veroorzaken. Dit komt doordat het moeilijk wordt om belangrijke informatie te onderscheiden van minder relevante inhoud. Als de website te veel prikkels biedt, kan dit de productiviteit van de gebruiker negatief beïnvloeden. Ze kunnen moeite hebben met het voltooien van taken of het vinden van wat ze nodig hebben.</w:t>
      </w:r>
    </w:p>
    <w:p w14:paraId="50C31627" w14:textId="55AAEFA8" w:rsidR="5DAAB5DA" w:rsidRDefault="5DAAB5DA" w:rsidP="25C25CA5">
      <w:pPr>
        <w:spacing w:after="0" w:line="240" w:lineRule="auto"/>
        <w:rPr>
          <w:rFonts w:ascii="Aptos" w:eastAsia="Aptos" w:hAnsi="Aptos" w:cs="Aptos"/>
          <w:color w:val="000000" w:themeColor="text1"/>
        </w:rPr>
      </w:pPr>
    </w:p>
    <w:p w14:paraId="3F08AB60" w14:textId="68BB194F" w:rsidR="5DAAB5DA" w:rsidRDefault="4506087A" w:rsidP="25C25CA5">
      <w:pPr>
        <w:keepNext/>
        <w:keepLines/>
        <w:rPr>
          <w:rFonts w:ascii="Aptos Display" w:eastAsia="Aptos Display" w:hAnsi="Aptos Display" w:cs="Aptos Display"/>
          <w:b/>
          <w:bCs/>
          <w:color w:val="0F4761" w:themeColor="accent1" w:themeShade="BF"/>
          <w:sz w:val="40"/>
          <w:szCs w:val="40"/>
        </w:rPr>
      </w:pPr>
      <w:r w:rsidRPr="25C25CA5">
        <w:rPr>
          <w:b/>
          <w:bCs/>
        </w:rPr>
        <w:t xml:space="preserve">Bronnen </w:t>
      </w:r>
    </w:p>
    <w:p w14:paraId="1859D36F" w14:textId="05CA366D" w:rsidR="5DAAB5DA" w:rsidRDefault="4506087A" w:rsidP="25C25CA5">
      <w:pPr>
        <w:pStyle w:val="ListParagraph"/>
        <w:numPr>
          <w:ilvl w:val="0"/>
          <w:numId w:val="10"/>
        </w:numPr>
        <w:spacing w:after="0" w:line="240" w:lineRule="auto"/>
        <w:rPr>
          <w:rFonts w:ascii="Aptos" w:eastAsia="Aptos" w:hAnsi="Aptos" w:cs="Aptos"/>
          <w:color w:val="000000" w:themeColor="text1"/>
        </w:rPr>
      </w:pPr>
      <w:r w:rsidRPr="25C25CA5">
        <w:rPr>
          <w:rFonts w:ascii="Aptos" w:eastAsia="Aptos" w:hAnsi="Aptos" w:cs="Aptos"/>
          <w:color w:val="000000" w:themeColor="text1"/>
        </w:rPr>
        <w:t>Rijnstate</w:t>
      </w:r>
    </w:p>
    <w:p w14:paraId="04090BFA" w14:textId="7DC21D5D" w:rsidR="5DAAB5DA" w:rsidRDefault="4506087A" w:rsidP="25C25CA5">
      <w:pPr>
        <w:spacing w:after="0" w:line="240" w:lineRule="auto"/>
        <w:ind w:left="720"/>
        <w:rPr>
          <w:rFonts w:ascii="Aptos" w:eastAsia="Aptos" w:hAnsi="Aptos" w:cs="Aptos"/>
          <w:color w:val="000000" w:themeColor="text1"/>
        </w:rPr>
      </w:pPr>
      <w:r w:rsidRPr="25C25CA5">
        <w:rPr>
          <w:rFonts w:ascii="Aptos" w:eastAsia="Aptos" w:hAnsi="Aptos" w:cs="Aptos"/>
          <w:color w:val="000000" w:themeColor="text1"/>
        </w:rPr>
        <w:t>(</w:t>
      </w:r>
      <w:hyperlink r:id="rId54">
        <w:r w:rsidRPr="25C25CA5">
          <w:rPr>
            <w:rStyle w:val="Hyperlink"/>
            <w:rFonts w:ascii="Aptos" w:eastAsia="Aptos" w:hAnsi="Aptos" w:cs="Aptos"/>
          </w:rPr>
          <w:t>https://www.rijnstate.nl/</w:t>
        </w:r>
      </w:hyperlink>
      <w:r w:rsidRPr="25C25CA5">
        <w:rPr>
          <w:rFonts w:ascii="Aptos" w:eastAsia="Aptos" w:hAnsi="Aptos" w:cs="Aptos"/>
          <w:color w:val="000000" w:themeColor="text1"/>
        </w:rPr>
        <w:t xml:space="preserve"> )</w:t>
      </w:r>
    </w:p>
    <w:p w14:paraId="5B4405A2" w14:textId="06412D80" w:rsidR="5DAAB5DA" w:rsidRDefault="4506087A" w:rsidP="25C25CA5">
      <w:pPr>
        <w:pStyle w:val="ListParagraph"/>
        <w:numPr>
          <w:ilvl w:val="0"/>
          <w:numId w:val="10"/>
        </w:numPr>
        <w:spacing w:after="0" w:line="240" w:lineRule="auto"/>
        <w:rPr>
          <w:rFonts w:ascii="Aptos" w:eastAsia="Aptos" w:hAnsi="Aptos" w:cs="Aptos"/>
          <w:color w:val="000000" w:themeColor="text1"/>
        </w:rPr>
      </w:pPr>
      <w:r w:rsidRPr="25C25CA5">
        <w:rPr>
          <w:rFonts w:ascii="Aptos" w:eastAsia="Aptos" w:hAnsi="Aptos" w:cs="Aptos"/>
          <w:color w:val="000000" w:themeColor="text1"/>
        </w:rPr>
        <w:t>Digitaaltoegankelijk</w:t>
      </w:r>
    </w:p>
    <w:p w14:paraId="509AF226" w14:textId="6CE8C205" w:rsidR="5DAAB5DA" w:rsidRDefault="4506087A" w:rsidP="25C25CA5">
      <w:pPr>
        <w:spacing w:after="0" w:line="240" w:lineRule="auto"/>
        <w:ind w:left="720"/>
        <w:rPr>
          <w:rFonts w:ascii="Aptos" w:eastAsia="Aptos" w:hAnsi="Aptos" w:cs="Aptos"/>
          <w:color w:val="000000" w:themeColor="text1"/>
        </w:rPr>
      </w:pPr>
      <w:r w:rsidRPr="25C25CA5">
        <w:rPr>
          <w:rFonts w:ascii="Aptos" w:eastAsia="Aptos" w:hAnsi="Aptos" w:cs="Aptos"/>
          <w:color w:val="000000" w:themeColor="text1"/>
        </w:rPr>
        <w:t>(</w:t>
      </w:r>
      <w:hyperlink r:id="rId55">
        <w:r w:rsidRPr="25C25CA5">
          <w:rPr>
            <w:rStyle w:val="Hyperlink"/>
            <w:rFonts w:ascii="Aptos" w:eastAsia="Aptos" w:hAnsi="Aptos" w:cs="Aptos"/>
          </w:rPr>
          <w:t>https://digitaaltoegankelijk.nl/</w:t>
        </w:r>
      </w:hyperlink>
      <w:r w:rsidRPr="25C25CA5">
        <w:rPr>
          <w:rFonts w:ascii="Aptos" w:eastAsia="Aptos" w:hAnsi="Aptos" w:cs="Aptos"/>
          <w:color w:val="000000" w:themeColor="text1"/>
        </w:rPr>
        <w:t xml:space="preserve"> )</w:t>
      </w:r>
    </w:p>
    <w:p w14:paraId="5F21C286" w14:textId="06DDA650" w:rsidR="5DAAB5DA" w:rsidRDefault="4506087A" w:rsidP="25C25CA5">
      <w:pPr>
        <w:pStyle w:val="ListParagraph"/>
        <w:numPr>
          <w:ilvl w:val="0"/>
          <w:numId w:val="10"/>
        </w:numPr>
        <w:spacing w:after="0" w:line="240" w:lineRule="auto"/>
        <w:rPr>
          <w:rFonts w:ascii="Aptos" w:eastAsia="Aptos" w:hAnsi="Aptos" w:cs="Aptos"/>
          <w:color w:val="000000" w:themeColor="text1"/>
        </w:rPr>
      </w:pPr>
      <w:r w:rsidRPr="25C25CA5">
        <w:rPr>
          <w:rFonts w:ascii="Aptos" w:eastAsia="Aptos" w:hAnsi="Aptos" w:cs="Aptos"/>
          <w:color w:val="000000" w:themeColor="text1"/>
        </w:rPr>
        <w:t>Is mijn site toegankelijk</w:t>
      </w:r>
    </w:p>
    <w:p w14:paraId="2A45807C" w14:textId="15D89A66" w:rsidR="5DAAB5DA" w:rsidRDefault="4506087A" w:rsidP="25C25CA5">
      <w:pPr>
        <w:spacing w:after="0" w:line="240" w:lineRule="auto"/>
        <w:ind w:left="720"/>
        <w:rPr>
          <w:rFonts w:ascii="Aptos" w:eastAsia="Aptos" w:hAnsi="Aptos" w:cs="Aptos"/>
          <w:color w:val="000000" w:themeColor="text1"/>
        </w:rPr>
      </w:pPr>
      <w:r w:rsidRPr="25C25CA5">
        <w:rPr>
          <w:rFonts w:ascii="Aptos" w:eastAsia="Aptos" w:hAnsi="Aptos" w:cs="Aptos"/>
          <w:color w:val="000000" w:themeColor="text1"/>
        </w:rPr>
        <w:t>(</w:t>
      </w:r>
      <w:hyperlink r:id="rId56">
        <w:r w:rsidRPr="25C25CA5">
          <w:rPr>
            <w:rStyle w:val="Hyperlink"/>
            <w:rFonts w:ascii="Aptos" w:eastAsia="Aptos" w:hAnsi="Aptos" w:cs="Aptos"/>
          </w:rPr>
          <w:t>https://ismijnsitetoegankelijk.nl/</w:t>
        </w:r>
      </w:hyperlink>
      <w:r w:rsidRPr="25C25CA5">
        <w:rPr>
          <w:rFonts w:ascii="Aptos" w:eastAsia="Aptos" w:hAnsi="Aptos" w:cs="Aptos"/>
          <w:color w:val="000000" w:themeColor="text1"/>
        </w:rPr>
        <w:t xml:space="preserve">    )</w:t>
      </w:r>
    </w:p>
    <w:p w14:paraId="782F1DE7" w14:textId="04562AB0" w:rsidR="5DAAB5DA" w:rsidRDefault="4506087A" w:rsidP="25C25CA5">
      <w:pPr>
        <w:pStyle w:val="ListParagraph"/>
        <w:numPr>
          <w:ilvl w:val="0"/>
          <w:numId w:val="10"/>
        </w:numPr>
        <w:spacing w:after="0" w:line="240" w:lineRule="auto"/>
        <w:rPr>
          <w:rFonts w:ascii="Aptos" w:eastAsia="Aptos" w:hAnsi="Aptos" w:cs="Aptos"/>
          <w:color w:val="000000" w:themeColor="text1"/>
        </w:rPr>
      </w:pPr>
      <w:r w:rsidRPr="25C25CA5">
        <w:rPr>
          <w:rFonts w:ascii="Aptos" w:eastAsia="Aptos" w:hAnsi="Aptos" w:cs="Aptos"/>
          <w:color w:val="000000" w:themeColor="text1"/>
        </w:rPr>
        <w:t>Cardan kennisbank</w:t>
      </w:r>
    </w:p>
    <w:p w14:paraId="2827E60B" w14:textId="7D50AC74" w:rsidR="5DAAB5DA" w:rsidRDefault="4506087A" w:rsidP="25C25CA5">
      <w:pPr>
        <w:spacing w:after="0" w:line="240" w:lineRule="auto"/>
        <w:ind w:left="720"/>
        <w:rPr>
          <w:rFonts w:ascii="Aptos" w:eastAsia="Aptos" w:hAnsi="Aptos" w:cs="Aptos"/>
          <w:color w:val="000000" w:themeColor="text1"/>
        </w:rPr>
      </w:pPr>
      <w:r w:rsidRPr="25C25CA5">
        <w:rPr>
          <w:rFonts w:ascii="Aptos" w:eastAsia="Aptos" w:hAnsi="Aptos" w:cs="Aptos"/>
          <w:color w:val="000000" w:themeColor="text1"/>
        </w:rPr>
        <w:t>(</w:t>
      </w:r>
      <w:hyperlink r:id="rId57">
        <w:r w:rsidRPr="25C25CA5">
          <w:rPr>
            <w:rStyle w:val="Hyperlink"/>
            <w:rFonts w:ascii="Aptos" w:eastAsia="Aptos" w:hAnsi="Aptos" w:cs="Aptos"/>
          </w:rPr>
          <w:t>https://www.cardan.com/kennisbank/digitale-toegankelijkheid</w:t>
        </w:r>
      </w:hyperlink>
      <w:r w:rsidRPr="25C25CA5">
        <w:rPr>
          <w:rFonts w:ascii="Aptos" w:eastAsia="Aptos" w:hAnsi="Aptos" w:cs="Aptos"/>
          <w:color w:val="000000" w:themeColor="text1"/>
        </w:rPr>
        <w:t xml:space="preserve"> )</w:t>
      </w:r>
    </w:p>
    <w:p w14:paraId="1C443156" w14:textId="2D4F016C" w:rsidR="5DAAB5DA" w:rsidRDefault="4506087A" w:rsidP="25C25CA5">
      <w:pPr>
        <w:pStyle w:val="ListParagraph"/>
        <w:numPr>
          <w:ilvl w:val="0"/>
          <w:numId w:val="10"/>
        </w:numPr>
        <w:spacing w:after="0" w:line="240" w:lineRule="auto"/>
        <w:rPr>
          <w:rFonts w:ascii="Aptos" w:eastAsia="Aptos" w:hAnsi="Aptos" w:cs="Aptos"/>
          <w:color w:val="000000" w:themeColor="text1"/>
        </w:rPr>
      </w:pPr>
      <w:r w:rsidRPr="25C25CA5">
        <w:rPr>
          <w:rFonts w:ascii="Aptos" w:eastAsia="Aptos" w:hAnsi="Aptos" w:cs="Aptos"/>
          <w:color w:val="000000" w:themeColor="text1"/>
        </w:rPr>
        <w:t>Pmc</w:t>
      </w:r>
    </w:p>
    <w:p w14:paraId="2501F423" w14:textId="2E63CEC7" w:rsidR="5DAAB5DA" w:rsidRDefault="4506087A" w:rsidP="25C25CA5">
      <w:pPr>
        <w:spacing w:after="0" w:line="240" w:lineRule="auto"/>
        <w:ind w:left="720"/>
        <w:rPr>
          <w:rFonts w:ascii="Aptos" w:eastAsia="Aptos" w:hAnsi="Aptos" w:cs="Aptos"/>
          <w:color w:val="000000" w:themeColor="text1"/>
        </w:rPr>
      </w:pPr>
      <w:hyperlink r:id="rId58">
        <w:r w:rsidRPr="25C25CA5">
          <w:rPr>
            <w:rStyle w:val="Hyperlink"/>
            <w:rFonts w:ascii="Aptos" w:eastAsia="Aptos" w:hAnsi="Aptos" w:cs="Aptos"/>
          </w:rPr>
          <w:t>https://pmc.ncbi.nlm.nih.gov/articles/PMC3724232/</w:t>
        </w:r>
      </w:hyperlink>
      <w:r w:rsidRPr="25C25CA5">
        <w:rPr>
          <w:rFonts w:ascii="Aptos" w:eastAsia="Aptos" w:hAnsi="Aptos" w:cs="Aptos"/>
          <w:color w:val="000000" w:themeColor="text1"/>
        </w:rPr>
        <w:t xml:space="preserve"> </w:t>
      </w:r>
    </w:p>
    <w:p w14:paraId="7868B8A5" w14:textId="4A7A50CF" w:rsidR="5DAAB5DA" w:rsidRDefault="5DAAB5DA" w:rsidP="25C25CA5">
      <w:pPr>
        <w:spacing w:after="0" w:line="240" w:lineRule="auto"/>
        <w:rPr>
          <w:rFonts w:ascii="Aptos" w:eastAsia="Aptos" w:hAnsi="Aptos" w:cs="Aptos"/>
          <w:color w:val="000000" w:themeColor="text1"/>
        </w:rPr>
      </w:pPr>
    </w:p>
    <w:p w14:paraId="0F95B45B" w14:textId="5D5A982C" w:rsidR="5DAAB5DA" w:rsidRDefault="4506087A" w:rsidP="25C25CA5">
      <w:pPr>
        <w:rPr>
          <w:rFonts w:ascii="Aptos Display" w:eastAsia="Aptos Display" w:hAnsi="Aptos Display" w:cs="Aptos Display"/>
          <w:b/>
          <w:bCs/>
          <w:color w:val="000000" w:themeColor="text1"/>
          <w:sz w:val="72"/>
          <w:szCs w:val="72"/>
        </w:rPr>
      </w:pPr>
      <w:r w:rsidRPr="25C25CA5">
        <w:rPr>
          <w:b/>
          <w:bCs/>
          <w:sz w:val="28"/>
          <w:szCs w:val="28"/>
        </w:rPr>
        <w:t xml:space="preserve">Motorische beperkingen en toegankelijkheid van websites </w:t>
      </w:r>
    </w:p>
    <w:p w14:paraId="578ED16D" w14:textId="645A2642" w:rsidR="5DAAB5DA" w:rsidRDefault="4506087A"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 xml:space="preserve">Het gebruik van internet is de laatste jaren steeds minder te vermijden. Alleen het internet is niet voor iedereen toegankelijk. Hierbij worden veel mensen uitgesloten. Voor mensen met motorische beperkingen kan het gebruik van een website uitdagend zijn, vooral als deze niet is ontworpen met hun behoeften in gedachten. Zo’n 1,6 miljoen Nederlanders hebben een motorische beperking. </w:t>
      </w:r>
    </w:p>
    <w:p w14:paraId="0D0B180F" w14:textId="448D1342" w:rsidR="5DAAB5DA" w:rsidRDefault="4506087A" w:rsidP="25C25CA5">
      <w:pPr>
        <w:keepNext/>
        <w:keepLines/>
        <w:rPr>
          <w:rFonts w:ascii="Aptos Display" w:eastAsia="Aptos Display" w:hAnsi="Aptos Display" w:cs="Aptos Display"/>
          <w:b/>
          <w:bCs/>
          <w:color w:val="0F4761" w:themeColor="accent1" w:themeShade="BF"/>
          <w:sz w:val="32"/>
          <w:szCs w:val="32"/>
        </w:rPr>
      </w:pPr>
      <w:r w:rsidRPr="25C25CA5">
        <w:rPr>
          <w:b/>
          <w:bCs/>
        </w:rPr>
        <w:t xml:space="preserve">Motorische beperkingen en uitdagingen </w:t>
      </w:r>
    </w:p>
    <w:p w14:paraId="00AA77C8" w14:textId="284FCC0C" w:rsidR="5DAAB5DA" w:rsidRDefault="4506087A"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Mensen met motorische beperkingen kunnen moeilijkheden ondervinden bij het bedienen van een muis, toetsenbord of touchscreen. Enkele veelvoorkomende beperkingen zijn:</w:t>
      </w:r>
    </w:p>
    <w:p w14:paraId="5AB27352" w14:textId="75C99CE3" w:rsidR="5DAAB5DA" w:rsidRDefault="4506087A" w:rsidP="25C25CA5">
      <w:pPr>
        <w:pStyle w:val="ListParagraph"/>
        <w:numPr>
          <w:ilvl w:val="0"/>
          <w:numId w:val="9"/>
        </w:numPr>
        <w:spacing w:after="0" w:line="240" w:lineRule="auto"/>
        <w:rPr>
          <w:rFonts w:ascii="Aptos" w:eastAsia="Aptos" w:hAnsi="Aptos" w:cs="Aptos"/>
          <w:color w:val="000000" w:themeColor="text1"/>
        </w:rPr>
      </w:pPr>
      <w:r w:rsidRPr="25C25CA5">
        <w:rPr>
          <w:rFonts w:ascii="Aptos" w:eastAsia="Aptos" w:hAnsi="Aptos" w:cs="Aptos"/>
          <w:b/>
          <w:bCs/>
          <w:color w:val="000000" w:themeColor="text1"/>
        </w:rPr>
        <w:t>Tremoren en Spasmen</w:t>
      </w:r>
      <w:r w:rsidRPr="25C25CA5">
        <w:rPr>
          <w:rFonts w:ascii="Aptos" w:eastAsia="Aptos" w:hAnsi="Aptos" w:cs="Aptos"/>
          <w:color w:val="000000" w:themeColor="text1"/>
        </w:rPr>
        <w:t>(Bijvoorbeeld door Parkinson) zijn onvrijwillige bewegingen of trillingen. Dit maakt het bedienen van een muis en nauwkeurig klikken moeilijk en kan het zorgen voor onbedoelde acties op een website.</w:t>
      </w:r>
    </w:p>
    <w:p w14:paraId="14DBD242" w14:textId="3276559A" w:rsidR="5DAAB5DA" w:rsidRDefault="4506087A" w:rsidP="25C25CA5">
      <w:pPr>
        <w:pStyle w:val="ListParagraph"/>
        <w:numPr>
          <w:ilvl w:val="0"/>
          <w:numId w:val="9"/>
        </w:numPr>
        <w:spacing w:after="0" w:line="240" w:lineRule="auto"/>
        <w:rPr>
          <w:rFonts w:ascii="Aptos" w:eastAsia="Aptos" w:hAnsi="Aptos" w:cs="Aptos"/>
          <w:color w:val="000000" w:themeColor="text1"/>
        </w:rPr>
      </w:pPr>
      <w:r w:rsidRPr="25C25CA5">
        <w:rPr>
          <w:rFonts w:ascii="Aptos" w:eastAsia="Aptos" w:hAnsi="Aptos" w:cs="Aptos"/>
          <w:b/>
          <w:bCs/>
          <w:color w:val="000000" w:themeColor="text1"/>
        </w:rPr>
        <w:t>Verlamming,</w:t>
      </w:r>
      <w:r w:rsidRPr="25C25CA5">
        <w:rPr>
          <w:rFonts w:ascii="Aptos" w:eastAsia="Aptos" w:hAnsi="Aptos" w:cs="Aptos"/>
          <w:color w:val="000000" w:themeColor="text1"/>
        </w:rPr>
        <w:t xml:space="preserve"> waarbij een gedeelte of volledige verlamming is van het lichaam. Dit maakt het gebruik van een normale muis of toetsenbord niet mogelijk. Soms gebruiken ze daarom aangepaste hulpmiddelen om de computer te bedienen (eye-tracking, drukknoppen, sensoren, joystick en stem)</w:t>
      </w:r>
    </w:p>
    <w:p w14:paraId="5BF1934D" w14:textId="4736B534" w:rsidR="5DAAB5DA" w:rsidRDefault="4506087A" w:rsidP="25C25CA5">
      <w:pPr>
        <w:pStyle w:val="ListParagraph"/>
        <w:numPr>
          <w:ilvl w:val="0"/>
          <w:numId w:val="9"/>
        </w:numPr>
        <w:spacing w:after="0" w:line="240" w:lineRule="auto"/>
        <w:rPr>
          <w:rFonts w:ascii="Aptos" w:eastAsia="Aptos" w:hAnsi="Aptos" w:cs="Aptos"/>
          <w:color w:val="000000" w:themeColor="text1"/>
        </w:rPr>
      </w:pPr>
      <w:r w:rsidRPr="25C25CA5">
        <w:rPr>
          <w:rFonts w:ascii="Aptos" w:eastAsia="Aptos" w:hAnsi="Aptos" w:cs="Aptos"/>
          <w:b/>
          <w:bCs/>
          <w:color w:val="000000" w:themeColor="text1"/>
        </w:rPr>
        <w:t>Langzame motorisch reacties</w:t>
      </w:r>
      <w:r w:rsidRPr="25C25CA5">
        <w:rPr>
          <w:rFonts w:ascii="Aptos" w:eastAsia="Aptos" w:hAnsi="Aptos" w:cs="Aptos"/>
          <w:color w:val="000000" w:themeColor="text1"/>
        </w:rPr>
        <w:t>, waardoor tijdsgebonden acties moeilijk uitvoerbaar zijn</w:t>
      </w:r>
    </w:p>
    <w:p w14:paraId="5F16B350" w14:textId="33FB4B10" w:rsidR="5DAAB5DA" w:rsidRDefault="4506087A" w:rsidP="25C25CA5">
      <w:pPr>
        <w:pStyle w:val="ListParagraph"/>
        <w:numPr>
          <w:ilvl w:val="0"/>
          <w:numId w:val="9"/>
        </w:numPr>
        <w:spacing w:after="0" w:line="240" w:lineRule="auto"/>
        <w:rPr>
          <w:rFonts w:ascii="Aptos" w:eastAsia="Aptos" w:hAnsi="Aptos" w:cs="Aptos"/>
          <w:color w:val="000000" w:themeColor="text1"/>
        </w:rPr>
      </w:pPr>
      <w:r w:rsidRPr="25C25CA5">
        <w:rPr>
          <w:rFonts w:ascii="Aptos" w:eastAsia="Aptos" w:hAnsi="Aptos" w:cs="Aptos"/>
          <w:b/>
          <w:bCs/>
          <w:color w:val="000000" w:themeColor="text1"/>
        </w:rPr>
        <w:t>Reuma en bot- en gewrichtspijn</w:t>
      </w:r>
      <w:r w:rsidRPr="25C25CA5">
        <w:rPr>
          <w:rFonts w:ascii="Aptos" w:eastAsia="Aptos" w:hAnsi="Aptos" w:cs="Aptos"/>
          <w:color w:val="000000" w:themeColor="text1"/>
        </w:rPr>
        <w:t xml:space="preserve"> zijn verschillende beperkingen waarbij er pijn in de botten en gewrichten ontstaat. Hierbij kan het bedienen van de muis en het toetsenbord vermoeiend zijn en kan het ook pijnlijk zijn</w:t>
      </w:r>
    </w:p>
    <w:p w14:paraId="4C36B0E2" w14:textId="0CC82618" w:rsidR="5DAAB5DA" w:rsidRDefault="4506087A"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 xml:space="preserve">Er zijn nog veel meer beperkingen die het gebruik van muis en toetsenbord niet of moeilijk mogelijk maken. </w:t>
      </w:r>
    </w:p>
    <w:p w14:paraId="6150C2D6" w14:textId="46997014" w:rsidR="5DAAB5DA" w:rsidRDefault="4506087A"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 xml:space="preserve">Hierbij maken ze bijvoorbeeld gebruik van een drukknop. Hiervoor moet een website er wel zo op in gesteld is dat je er doormiddel van een drukknop makkelijk door kan navigeren. Wanneer iemand geen muis kan gebruiken, maar wel een toetstenbord is het belangrijk dat elk interactief element ook met een toetsenbord bediend kan worden. </w:t>
      </w:r>
    </w:p>
    <w:p w14:paraId="0B551655" w14:textId="74DC5DD3" w:rsidR="5DAAB5DA" w:rsidRDefault="4506087A"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Andere dingen waar rekenening mee kan gehouden worden:</w:t>
      </w:r>
    </w:p>
    <w:p w14:paraId="0997AF31" w14:textId="1DA67C11" w:rsidR="5DAAB5DA" w:rsidRDefault="4506087A" w:rsidP="25C25CA5">
      <w:pPr>
        <w:pStyle w:val="ListParagraph"/>
        <w:numPr>
          <w:ilvl w:val="0"/>
          <w:numId w:val="8"/>
        </w:numPr>
        <w:spacing w:after="0" w:line="240" w:lineRule="auto"/>
        <w:rPr>
          <w:rFonts w:ascii="Aptos" w:eastAsia="Aptos" w:hAnsi="Aptos" w:cs="Aptos"/>
          <w:color w:val="000000" w:themeColor="text1"/>
        </w:rPr>
      </w:pPr>
      <w:r w:rsidRPr="25C25CA5">
        <w:rPr>
          <w:rFonts w:ascii="Aptos" w:eastAsia="Aptos" w:hAnsi="Aptos" w:cs="Aptos"/>
          <w:color w:val="000000" w:themeColor="text1"/>
        </w:rPr>
        <w:t>Logische en consistente navigatie (zorg dat je nergens vast kan komen te zitten met een knop)</w:t>
      </w:r>
    </w:p>
    <w:p w14:paraId="77FC6C01" w14:textId="1B8912A5" w:rsidR="5DAAB5DA" w:rsidRDefault="4506087A" w:rsidP="25C25CA5">
      <w:pPr>
        <w:pStyle w:val="ListParagraph"/>
        <w:numPr>
          <w:ilvl w:val="0"/>
          <w:numId w:val="8"/>
        </w:numPr>
        <w:spacing w:after="0" w:line="240" w:lineRule="auto"/>
        <w:rPr>
          <w:rFonts w:ascii="Aptos" w:eastAsia="Aptos" w:hAnsi="Aptos" w:cs="Aptos"/>
          <w:color w:val="000000" w:themeColor="text1"/>
        </w:rPr>
      </w:pPr>
      <w:r w:rsidRPr="25C25CA5">
        <w:rPr>
          <w:rFonts w:ascii="Aptos" w:eastAsia="Aptos" w:hAnsi="Aptos" w:cs="Aptos"/>
          <w:color w:val="000000" w:themeColor="text1"/>
        </w:rPr>
        <w:t>Verlengde tijdslimieten</w:t>
      </w:r>
    </w:p>
    <w:p w14:paraId="28B0C176" w14:textId="3F1D12CA" w:rsidR="5DAAB5DA" w:rsidRDefault="4506087A" w:rsidP="25C25CA5">
      <w:pPr>
        <w:pStyle w:val="ListParagraph"/>
        <w:numPr>
          <w:ilvl w:val="0"/>
          <w:numId w:val="8"/>
        </w:numPr>
        <w:spacing w:after="0" w:line="240" w:lineRule="auto"/>
        <w:rPr>
          <w:rFonts w:ascii="Aptos" w:eastAsia="Aptos" w:hAnsi="Aptos" w:cs="Aptos"/>
          <w:color w:val="000000" w:themeColor="text1"/>
        </w:rPr>
      </w:pPr>
      <w:r w:rsidRPr="25C25CA5">
        <w:rPr>
          <w:rFonts w:ascii="Aptos" w:eastAsia="Aptos" w:hAnsi="Aptos" w:cs="Aptos"/>
          <w:color w:val="000000" w:themeColor="text1"/>
        </w:rPr>
        <w:t>Pauzeren van animaties</w:t>
      </w:r>
    </w:p>
    <w:p w14:paraId="6E0C5DFD" w14:textId="413EA0F8" w:rsidR="5DAAB5DA" w:rsidRDefault="4506087A" w:rsidP="25C25CA5">
      <w:pPr>
        <w:pStyle w:val="ListParagraph"/>
        <w:numPr>
          <w:ilvl w:val="0"/>
          <w:numId w:val="8"/>
        </w:numPr>
        <w:spacing w:after="0" w:line="240" w:lineRule="auto"/>
        <w:rPr>
          <w:rFonts w:ascii="Aptos" w:eastAsia="Aptos" w:hAnsi="Aptos" w:cs="Aptos"/>
          <w:color w:val="000000" w:themeColor="text1"/>
        </w:rPr>
      </w:pPr>
      <w:r w:rsidRPr="25C25CA5">
        <w:rPr>
          <w:rFonts w:ascii="Aptos" w:eastAsia="Aptos" w:hAnsi="Aptos" w:cs="Aptos"/>
          <w:color w:val="000000" w:themeColor="text1"/>
        </w:rPr>
        <w:t>Kan samenwerken met hulpmiddelen zoals eye-tracking, stemherkenning, joysticks enz</w:t>
      </w:r>
    </w:p>
    <w:p w14:paraId="24D95360" w14:textId="72EFFDA6" w:rsidR="5DAAB5DA" w:rsidRDefault="4506087A" w:rsidP="25C25CA5">
      <w:pPr>
        <w:pStyle w:val="ListParagraph"/>
        <w:numPr>
          <w:ilvl w:val="0"/>
          <w:numId w:val="8"/>
        </w:numPr>
        <w:spacing w:after="0" w:line="240" w:lineRule="auto"/>
        <w:rPr>
          <w:rFonts w:ascii="Aptos" w:eastAsia="Aptos" w:hAnsi="Aptos" w:cs="Aptos"/>
          <w:color w:val="000000" w:themeColor="text1"/>
        </w:rPr>
      </w:pPr>
      <w:r w:rsidRPr="25C25CA5">
        <w:rPr>
          <w:rFonts w:ascii="Aptos" w:eastAsia="Aptos" w:hAnsi="Aptos" w:cs="Aptos"/>
          <w:color w:val="000000" w:themeColor="text1"/>
        </w:rPr>
        <w:t xml:space="preserve">Wanneer navigatie met knop of tab laten zien waarop je zit </w:t>
      </w:r>
    </w:p>
    <w:p w14:paraId="34A75365" w14:textId="5EDB6239" w:rsidR="5DAAB5DA" w:rsidRDefault="4506087A" w:rsidP="25C25CA5">
      <w:pPr>
        <w:pStyle w:val="ListParagraph"/>
        <w:numPr>
          <w:ilvl w:val="0"/>
          <w:numId w:val="8"/>
        </w:numPr>
        <w:spacing w:after="0" w:line="240" w:lineRule="auto"/>
        <w:rPr>
          <w:rFonts w:ascii="Aptos" w:eastAsia="Aptos" w:hAnsi="Aptos" w:cs="Aptos"/>
          <w:color w:val="000000" w:themeColor="text1"/>
        </w:rPr>
      </w:pPr>
      <w:r w:rsidRPr="25C25CA5">
        <w:rPr>
          <w:rFonts w:ascii="Aptos" w:eastAsia="Aptos" w:hAnsi="Aptos" w:cs="Aptos"/>
          <w:color w:val="000000" w:themeColor="text1"/>
        </w:rPr>
        <w:t>Duidelijke namen elementen (niet als naam button, maar bijv verstuur formuleer)</w:t>
      </w:r>
    </w:p>
    <w:p w14:paraId="1D3412F9" w14:textId="3B5ABFB7" w:rsidR="5DAAB5DA" w:rsidRDefault="4506087A" w:rsidP="25C25CA5">
      <w:pPr>
        <w:keepNext/>
        <w:keepLines/>
        <w:rPr>
          <w:rFonts w:ascii="Aptos Display" w:eastAsia="Aptos Display" w:hAnsi="Aptos Display" w:cs="Aptos Display"/>
          <w:b/>
          <w:bCs/>
          <w:color w:val="0F4761" w:themeColor="accent1" w:themeShade="BF"/>
          <w:sz w:val="32"/>
          <w:szCs w:val="32"/>
        </w:rPr>
      </w:pPr>
      <w:r w:rsidRPr="25C25CA5">
        <w:rPr>
          <w:b/>
          <w:bCs/>
        </w:rPr>
        <w:t>Conclusie</w:t>
      </w:r>
    </w:p>
    <w:p w14:paraId="6FCAD8EB" w14:textId="52AA9406" w:rsidR="5DAAB5DA" w:rsidRDefault="4506087A" w:rsidP="25C25CA5">
      <w:pPr>
        <w:spacing w:after="0" w:line="240" w:lineRule="auto"/>
        <w:rPr>
          <w:rFonts w:ascii="Aptos" w:eastAsia="Aptos" w:hAnsi="Aptos" w:cs="Aptos"/>
          <w:color w:val="000000" w:themeColor="text1"/>
        </w:rPr>
      </w:pPr>
      <w:r w:rsidRPr="25C25CA5">
        <w:rPr>
          <w:rFonts w:ascii="Aptos" w:eastAsia="Aptos" w:hAnsi="Aptos" w:cs="Aptos"/>
          <w:color w:val="000000" w:themeColor="text1"/>
        </w:rPr>
        <w:t>Digitale toegankelijkheid is van cruciaal belang om websites bruikbaar te maken voor iedereen, inclusief mensen met motorische beperkingen. Door te voldoen aan best practices en internationale richtlijnen zoals WCAG, kunnen ontwikkelaars en ontwerpers bijdragen aan een inclusieve digitale omgeving. Een toegankelijke website is niet alleen een wettelijke en ethische verantwoordelijkheid, maar vergroot ook de gebruiksvriendelijkheid voor een bredere doelgroep.</w:t>
      </w:r>
    </w:p>
    <w:p w14:paraId="1FB6A809" w14:textId="712E365D" w:rsidR="5DAAB5DA" w:rsidRDefault="5DAAB5DA" w:rsidP="25C25CA5">
      <w:pPr>
        <w:spacing w:after="0" w:line="240" w:lineRule="auto"/>
        <w:rPr>
          <w:b/>
          <w:bCs/>
        </w:rPr>
      </w:pPr>
    </w:p>
    <w:p w14:paraId="04D3CE9B" w14:textId="5633BFCB" w:rsidR="5DAAB5DA" w:rsidRDefault="4506087A" w:rsidP="25C25CA5">
      <w:pPr>
        <w:spacing w:after="0" w:line="240" w:lineRule="auto"/>
        <w:rPr>
          <w:rFonts w:ascii="Aptos Display" w:eastAsia="Aptos Display" w:hAnsi="Aptos Display" w:cs="Aptos Display"/>
          <w:b/>
          <w:bCs/>
          <w:color w:val="000000" w:themeColor="text1"/>
          <w:sz w:val="56"/>
          <w:szCs w:val="56"/>
        </w:rPr>
      </w:pPr>
      <w:r w:rsidRPr="25C25CA5">
        <w:rPr>
          <w:b/>
          <w:bCs/>
        </w:rPr>
        <w:t>Bronnen</w:t>
      </w:r>
    </w:p>
    <w:p w14:paraId="443430A3" w14:textId="49046EF9" w:rsidR="5DAAB5DA" w:rsidRDefault="4506087A" w:rsidP="25C25CA5">
      <w:pPr>
        <w:pStyle w:val="ListParagraph"/>
        <w:numPr>
          <w:ilvl w:val="0"/>
          <w:numId w:val="7"/>
        </w:numPr>
        <w:spacing w:after="0" w:line="240" w:lineRule="auto"/>
        <w:rPr>
          <w:rFonts w:ascii="Aptos" w:eastAsia="Aptos" w:hAnsi="Aptos" w:cs="Aptos"/>
          <w:color w:val="000000" w:themeColor="text1"/>
        </w:rPr>
      </w:pPr>
      <w:r w:rsidRPr="25C25CA5">
        <w:rPr>
          <w:rFonts w:ascii="Aptos" w:eastAsia="Aptos" w:hAnsi="Aptos" w:cs="Aptos"/>
          <w:color w:val="000000" w:themeColor="text1"/>
        </w:rPr>
        <w:t xml:space="preserve">Video toegankelijkheid van HEMA </w:t>
      </w:r>
      <w:hyperlink r:id="rId59">
        <w:r w:rsidRPr="25C25CA5">
          <w:rPr>
            <w:rStyle w:val="Hyperlink"/>
            <w:rFonts w:ascii="Aptos" w:eastAsia="Aptos" w:hAnsi="Aptos" w:cs="Aptos"/>
          </w:rPr>
          <w:t>https://www.youtube.com/watch?v=St6ocCiV0Rk&amp;ab_channel=CardanTechnobility</w:t>
        </w:r>
      </w:hyperlink>
      <w:r w:rsidRPr="25C25CA5">
        <w:rPr>
          <w:rFonts w:ascii="Aptos" w:eastAsia="Aptos" w:hAnsi="Aptos" w:cs="Aptos"/>
          <w:color w:val="000000" w:themeColor="text1"/>
        </w:rPr>
        <w:t xml:space="preserve"> </w:t>
      </w:r>
    </w:p>
    <w:p w14:paraId="5173249D" w14:textId="6CF1D449" w:rsidR="5DAAB5DA" w:rsidRDefault="4506087A" w:rsidP="25C25CA5">
      <w:pPr>
        <w:pStyle w:val="ListParagraph"/>
        <w:numPr>
          <w:ilvl w:val="0"/>
          <w:numId w:val="7"/>
        </w:numPr>
        <w:spacing w:after="0" w:line="240" w:lineRule="auto"/>
        <w:rPr>
          <w:rFonts w:ascii="Aptos" w:eastAsia="Aptos" w:hAnsi="Aptos" w:cs="Aptos"/>
          <w:color w:val="000000" w:themeColor="text1"/>
        </w:rPr>
      </w:pPr>
      <w:r w:rsidRPr="25C25CA5">
        <w:rPr>
          <w:rFonts w:ascii="Aptos" w:eastAsia="Aptos" w:hAnsi="Aptos" w:cs="Aptos"/>
          <w:color w:val="000000" w:themeColor="text1"/>
        </w:rPr>
        <w:t xml:space="preserve">Cardan kennisbank </w:t>
      </w:r>
    </w:p>
    <w:p w14:paraId="0EFE705E" w14:textId="382F28D7" w:rsidR="5DAAB5DA" w:rsidRDefault="4506087A" w:rsidP="25C25CA5">
      <w:pPr>
        <w:spacing w:after="0" w:line="240" w:lineRule="auto"/>
        <w:ind w:left="720"/>
        <w:rPr>
          <w:rFonts w:ascii="Aptos" w:eastAsia="Aptos" w:hAnsi="Aptos" w:cs="Aptos"/>
          <w:color w:val="000000" w:themeColor="text1"/>
        </w:rPr>
      </w:pPr>
      <w:hyperlink r:id="rId60">
        <w:r w:rsidRPr="25C25CA5">
          <w:rPr>
            <w:rStyle w:val="Hyperlink"/>
            <w:rFonts w:ascii="Aptos" w:eastAsia="Aptos" w:hAnsi="Aptos" w:cs="Aptos"/>
          </w:rPr>
          <w:t>https://www.cardan.com/kennisbank/soorten-beperkingen/motorische-beperking</w:t>
        </w:r>
      </w:hyperlink>
      <w:r w:rsidRPr="25C25CA5">
        <w:rPr>
          <w:rFonts w:ascii="Aptos" w:eastAsia="Aptos" w:hAnsi="Aptos" w:cs="Aptos"/>
          <w:color w:val="000000" w:themeColor="text1"/>
        </w:rPr>
        <w:t xml:space="preserve"> </w:t>
      </w:r>
    </w:p>
    <w:p w14:paraId="647ED4EA" w14:textId="1E556189" w:rsidR="5DAAB5DA" w:rsidRDefault="5DAAB5DA" w:rsidP="25C25CA5">
      <w:pPr>
        <w:spacing w:after="0" w:line="240" w:lineRule="auto"/>
        <w:rPr>
          <w:rFonts w:ascii="Aptos" w:eastAsia="Aptos" w:hAnsi="Aptos" w:cs="Aptos"/>
          <w:color w:val="000000" w:themeColor="text1"/>
        </w:rPr>
      </w:pPr>
    </w:p>
    <w:p w14:paraId="3A672688" w14:textId="4665A894" w:rsidR="5DAAB5DA" w:rsidRDefault="7E29BCC5" w:rsidP="25C25CA5">
      <w:pPr>
        <w:rPr>
          <w:b/>
          <w:bCs/>
          <w:sz w:val="32"/>
          <w:szCs w:val="32"/>
        </w:rPr>
      </w:pPr>
      <w:r w:rsidRPr="25C25CA5">
        <w:rPr>
          <w:b/>
          <w:bCs/>
          <w:sz w:val="28"/>
          <w:szCs w:val="28"/>
        </w:rPr>
        <w:t>Persona</w:t>
      </w:r>
    </w:p>
    <w:p w14:paraId="2B064C8A" w14:textId="15DC7B01" w:rsidR="3E87C4C7" w:rsidRDefault="00A8401C" w:rsidP="3E87C4C7">
      <w:pPr>
        <w:spacing w:after="0" w:line="240" w:lineRule="auto"/>
      </w:pPr>
      <w:r w:rsidRPr="00A8401C">
        <w:rPr>
          <w:noProof/>
        </w:rPr>
        <w:drawing>
          <wp:inline distT="0" distB="0" distL="0" distR="0" wp14:anchorId="4667823F" wp14:editId="49AE8848">
            <wp:extent cx="5731510" cy="3934460"/>
            <wp:effectExtent l="0" t="0" r="2540" b="8890"/>
            <wp:docPr id="79427214" name="Afbeelding 1" descr="Afbeelding met tekst, Menselijk gezicht, schermopname,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7214" name="Afbeelding 1" descr="Afbeelding met tekst, Menselijk gezicht, schermopname, vrouw&#10;&#10;Door AI gegenereerde inhoud is mogelijk onjuist."/>
                    <pic:cNvPicPr/>
                  </pic:nvPicPr>
                  <pic:blipFill>
                    <a:blip r:embed="rId61"/>
                    <a:stretch>
                      <a:fillRect/>
                    </a:stretch>
                  </pic:blipFill>
                  <pic:spPr>
                    <a:xfrm>
                      <a:off x="0" y="0"/>
                      <a:ext cx="5731510" cy="3934460"/>
                    </a:xfrm>
                    <a:prstGeom prst="rect">
                      <a:avLst/>
                    </a:prstGeom>
                  </pic:spPr>
                </pic:pic>
              </a:graphicData>
            </a:graphic>
          </wp:inline>
        </w:drawing>
      </w:r>
    </w:p>
    <w:p w14:paraId="37464A11" w14:textId="79919E66" w:rsidR="3E87C4C7" w:rsidRDefault="3E87C4C7" w:rsidP="3E87C4C7">
      <w:pPr>
        <w:spacing w:after="0" w:line="240" w:lineRule="auto"/>
      </w:pPr>
    </w:p>
    <w:p w14:paraId="2E4FB4C7" w14:textId="50B6B7F1" w:rsidR="3E87C4C7" w:rsidRDefault="3E87C4C7" w:rsidP="3E87C4C7">
      <w:pPr>
        <w:spacing w:after="0" w:line="240" w:lineRule="auto"/>
      </w:pPr>
    </w:p>
    <w:p w14:paraId="68994F8A" w14:textId="13D72C28" w:rsidR="3E87C4C7" w:rsidRDefault="3E87C4C7" w:rsidP="3E87C4C7">
      <w:pPr>
        <w:spacing w:after="0" w:line="240" w:lineRule="auto"/>
      </w:pPr>
    </w:p>
    <w:p w14:paraId="014884E4" w14:textId="6F9B0FA2" w:rsidR="770F76D8" w:rsidRDefault="770F76D8" w:rsidP="770F76D8">
      <w:pPr>
        <w:spacing w:after="0" w:line="240" w:lineRule="auto"/>
      </w:pPr>
    </w:p>
    <w:p w14:paraId="3BB09CF9" w14:textId="7C59A5DB" w:rsidR="770F76D8" w:rsidRDefault="770F76D8" w:rsidP="770F76D8">
      <w:pPr>
        <w:spacing w:after="0" w:line="240" w:lineRule="auto"/>
      </w:pPr>
    </w:p>
    <w:p w14:paraId="35A3042F" w14:textId="18C49910" w:rsidR="770F76D8" w:rsidRDefault="770F76D8" w:rsidP="770F76D8">
      <w:pPr>
        <w:spacing w:after="0" w:line="240" w:lineRule="auto"/>
      </w:pPr>
    </w:p>
    <w:p w14:paraId="4B253F26" w14:textId="41447801" w:rsidR="770F76D8" w:rsidRDefault="770F76D8" w:rsidP="770F76D8">
      <w:pPr>
        <w:spacing w:after="0" w:line="240" w:lineRule="auto"/>
      </w:pPr>
    </w:p>
    <w:p w14:paraId="23DC43D6" w14:textId="40958B6A" w:rsidR="770F76D8" w:rsidRDefault="770F76D8" w:rsidP="770F76D8">
      <w:pPr>
        <w:spacing w:after="0" w:line="240" w:lineRule="auto"/>
      </w:pPr>
    </w:p>
    <w:p w14:paraId="66027FD2" w14:textId="2A7A6688" w:rsidR="770F76D8" w:rsidRDefault="770F76D8" w:rsidP="770F76D8">
      <w:pPr>
        <w:spacing w:after="0" w:line="240" w:lineRule="auto"/>
      </w:pPr>
    </w:p>
    <w:p w14:paraId="7A5CCE78" w14:textId="0B4695FE" w:rsidR="770F76D8" w:rsidRDefault="770F76D8" w:rsidP="770F76D8">
      <w:pPr>
        <w:spacing w:after="0" w:line="240" w:lineRule="auto"/>
      </w:pPr>
    </w:p>
    <w:p w14:paraId="79887AA2" w14:textId="6EBBC24B" w:rsidR="770F76D8" w:rsidRDefault="770F76D8" w:rsidP="770F76D8">
      <w:pPr>
        <w:spacing w:after="0" w:line="240" w:lineRule="auto"/>
      </w:pPr>
    </w:p>
    <w:p w14:paraId="0D064C2E" w14:textId="6324E241" w:rsidR="770F76D8" w:rsidRDefault="770F76D8" w:rsidP="770F76D8">
      <w:pPr>
        <w:spacing w:after="0" w:line="240" w:lineRule="auto"/>
      </w:pPr>
    </w:p>
    <w:p w14:paraId="5504A8E1" w14:textId="4FE8C95D" w:rsidR="770F76D8" w:rsidRDefault="770F76D8" w:rsidP="770F76D8">
      <w:pPr>
        <w:spacing w:after="0" w:line="240" w:lineRule="auto"/>
      </w:pPr>
    </w:p>
    <w:p w14:paraId="2E8BCC7A" w14:textId="73548115" w:rsidR="770F76D8" w:rsidRDefault="770F76D8" w:rsidP="770F76D8">
      <w:pPr>
        <w:spacing w:after="0" w:line="240" w:lineRule="auto"/>
      </w:pPr>
    </w:p>
    <w:p w14:paraId="4B27ACD7" w14:textId="2619C465" w:rsidR="770F76D8" w:rsidRDefault="770F76D8" w:rsidP="770F76D8">
      <w:pPr>
        <w:spacing w:after="0" w:line="240" w:lineRule="auto"/>
      </w:pPr>
    </w:p>
    <w:p w14:paraId="195EEBC6" w14:textId="05E4275B" w:rsidR="3E87C4C7" w:rsidRDefault="3E87C4C7" w:rsidP="25C25CA5">
      <w:pPr>
        <w:spacing w:after="0" w:line="240" w:lineRule="auto"/>
      </w:pPr>
    </w:p>
    <w:p w14:paraId="0EBB8171" w14:textId="6B962872" w:rsidR="25C25CA5" w:rsidRDefault="25C25CA5" w:rsidP="25C25CA5">
      <w:pPr>
        <w:spacing w:after="0" w:line="240" w:lineRule="auto"/>
      </w:pPr>
    </w:p>
    <w:p w14:paraId="61493D6C" w14:textId="3401D71F" w:rsidR="25C25CA5" w:rsidRDefault="25C25CA5" w:rsidP="25C25CA5">
      <w:pPr>
        <w:spacing w:after="0" w:line="240" w:lineRule="auto"/>
      </w:pPr>
    </w:p>
    <w:p w14:paraId="5F824A22" w14:textId="195822BC" w:rsidR="25C25CA5" w:rsidRDefault="25C25CA5" w:rsidP="25C25CA5">
      <w:pPr>
        <w:spacing w:after="0" w:line="240" w:lineRule="auto"/>
      </w:pPr>
    </w:p>
    <w:p w14:paraId="153D848F" w14:textId="597FDBF4" w:rsidR="25C25CA5" w:rsidRDefault="25C25CA5" w:rsidP="25C25CA5">
      <w:pPr>
        <w:spacing w:after="0" w:line="240" w:lineRule="auto"/>
      </w:pPr>
    </w:p>
    <w:p w14:paraId="35AB55E8" w14:textId="432D2F31" w:rsidR="25C25CA5" w:rsidRDefault="25C25CA5" w:rsidP="25C25CA5">
      <w:pPr>
        <w:spacing w:after="0" w:line="240" w:lineRule="auto"/>
      </w:pPr>
    </w:p>
    <w:p w14:paraId="79CF4A36" w14:textId="61338512" w:rsidR="25C25CA5" w:rsidRDefault="25C25CA5" w:rsidP="25C25CA5">
      <w:pPr>
        <w:spacing w:after="0" w:line="240" w:lineRule="auto"/>
      </w:pPr>
    </w:p>
    <w:p w14:paraId="4ABF7249" w14:textId="574DB7F2" w:rsidR="25C25CA5" w:rsidRDefault="25C25CA5" w:rsidP="25C25CA5">
      <w:pPr>
        <w:spacing w:after="0" w:line="240" w:lineRule="auto"/>
      </w:pPr>
    </w:p>
    <w:p w14:paraId="53E8E590" w14:textId="0A89FB56" w:rsidR="1C9621CC" w:rsidRDefault="1C9621CC" w:rsidP="3E87C4C7">
      <w:pPr>
        <w:pStyle w:val="Heading3"/>
        <w:rPr>
          <w:b/>
          <w:bCs/>
          <w:color w:val="auto"/>
          <w:sz w:val="24"/>
          <w:szCs w:val="24"/>
        </w:rPr>
      </w:pPr>
      <w:bookmarkStart w:id="11" w:name="_Toc400988046"/>
      <w:r w:rsidRPr="5DAAB5DA">
        <w:rPr>
          <w:b/>
          <w:bCs/>
          <w:color w:val="auto"/>
          <w:sz w:val="24"/>
          <w:szCs w:val="24"/>
        </w:rPr>
        <w:t>Uitwerking testconcepten</w:t>
      </w:r>
      <w:bookmarkEnd w:id="11"/>
    </w:p>
    <w:p w14:paraId="7ECB7906" w14:textId="6FAD44F7" w:rsidR="3E87C4C7" w:rsidRDefault="3E87C4C7" w:rsidP="3E87C4C7"/>
    <w:p w14:paraId="67369CC4" w14:textId="2C2B30B3" w:rsidR="3E87C4C7" w:rsidRDefault="5684193C" w:rsidP="25C25CA5">
      <w:pPr>
        <w:pStyle w:val="Heading4"/>
        <w:rPr>
          <w:rFonts w:cstheme="minorBidi"/>
          <w:b/>
          <w:bCs/>
          <w:color w:val="auto"/>
        </w:rPr>
      </w:pPr>
      <w:r w:rsidRPr="25C25CA5">
        <w:rPr>
          <w:rFonts w:cstheme="minorBidi"/>
          <w:b/>
          <w:bCs/>
          <w:color w:val="auto"/>
        </w:rPr>
        <w:t>Eline:</w:t>
      </w:r>
    </w:p>
    <w:p w14:paraId="68127AD2" w14:textId="174FEFA2" w:rsidR="3E87C4C7" w:rsidRDefault="5684193C" w:rsidP="770F76D8">
      <w:pPr>
        <w:spacing w:line="276" w:lineRule="auto"/>
      </w:pPr>
      <w:r>
        <w:rPr>
          <w:noProof/>
        </w:rPr>
        <w:drawing>
          <wp:inline distT="0" distB="0" distL="0" distR="0" wp14:anchorId="2A05AEFD" wp14:editId="5C7B07E4">
            <wp:extent cx="5724524" cy="3400425"/>
            <wp:effectExtent l="0" t="0" r="0" b="0"/>
            <wp:docPr id="1376807278" name="Picture 1376807278" descr="Afbeelding met Kleurrijkheid, cirkel, Graphics,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724524" cy="3400425"/>
                    </a:xfrm>
                    <a:prstGeom prst="rect">
                      <a:avLst/>
                    </a:prstGeom>
                  </pic:spPr>
                </pic:pic>
              </a:graphicData>
            </a:graphic>
          </wp:inline>
        </w:drawing>
      </w:r>
    </w:p>
    <w:p w14:paraId="6D160EA0" w14:textId="2016C49B" w:rsidR="3E87C4C7" w:rsidRDefault="5684193C" w:rsidP="770F76D8">
      <w:pPr>
        <w:spacing w:line="276" w:lineRule="auto"/>
        <w:rPr>
          <w:rFonts w:ascii="Aptos" w:eastAsia="Aptos" w:hAnsi="Aptos" w:cs="Aptos"/>
        </w:rPr>
      </w:pPr>
      <w:r w:rsidRPr="770F76D8">
        <w:rPr>
          <w:rFonts w:ascii="Aptos" w:eastAsia="Aptos" w:hAnsi="Aptos" w:cs="Aptos"/>
        </w:rPr>
        <w:t xml:space="preserve"> </w:t>
      </w:r>
      <w:r>
        <w:rPr>
          <w:noProof/>
        </w:rPr>
        <w:drawing>
          <wp:inline distT="0" distB="0" distL="0" distR="0" wp14:anchorId="2C7345C9" wp14:editId="60A9565D">
            <wp:extent cx="5724524" cy="3267075"/>
            <wp:effectExtent l="0" t="0" r="0" b="0"/>
            <wp:docPr id="1542631012" name="Picture 1542631012" descr="Afbeelding met Kleurrijkheid, cirke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724524" cy="3267075"/>
                    </a:xfrm>
                    <a:prstGeom prst="rect">
                      <a:avLst/>
                    </a:prstGeom>
                  </pic:spPr>
                </pic:pic>
              </a:graphicData>
            </a:graphic>
          </wp:inline>
        </w:drawing>
      </w:r>
    </w:p>
    <w:p w14:paraId="33FEF25E" w14:textId="4A60086B" w:rsidR="3E87C4C7" w:rsidRDefault="5684193C" w:rsidP="25C25CA5">
      <w:pPr>
        <w:spacing w:line="276" w:lineRule="auto"/>
      </w:pPr>
      <w:r w:rsidRPr="25C25CA5">
        <w:rPr>
          <w:rFonts w:ascii="Aptos" w:eastAsia="Aptos" w:hAnsi="Aptos" w:cs="Aptos"/>
        </w:rPr>
        <w:t xml:space="preserve"> </w:t>
      </w:r>
      <w:r>
        <w:rPr>
          <w:noProof/>
        </w:rPr>
        <w:drawing>
          <wp:inline distT="0" distB="0" distL="0" distR="0" wp14:anchorId="0BBC3BF1" wp14:editId="7128ACC0">
            <wp:extent cx="5724524" cy="4505325"/>
            <wp:effectExtent l="0" t="0" r="0" b="0"/>
            <wp:docPr id="1670680551" name="Picture 167068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680551"/>
                    <pic:cNvPicPr/>
                  </pic:nvPicPr>
                  <pic:blipFill>
                    <a:blip r:embed="rId64">
                      <a:extLst>
                        <a:ext uri="{28A0092B-C50C-407E-A947-70E740481C1C}">
                          <a14:useLocalDpi xmlns:a14="http://schemas.microsoft.com/office/drawing/2010/main" val="0"/>
                        </a:ext>
                      </a:extLst>
                    </a:blip>
                    <a:stretch>
                      <a:fillRect/>
                    </a:stretch>
                  </pic:blipFill>
                  <pic:spPr>
                    <a:xfrm>
                      <a:off x="0" y="0"/>
                      <a:ext cx="5724524" cy="4505325"/>
                    </a:xfrm>
                    <a:prstGeom prst="rect">
                      <a:avLst/>
                    </a:prstGeom>
                  </pic:spPr>
                </pic:pic>
              </a:graphicData>
            </a:graphic>
          </wp:inline>
        </w:drawing>
      </w:r>
    </w:p>
    <w:p w14:paraId="65C336D5" w14:textId="5C8FFA63" w:rsidR="5EACF1D6" w:rsidRDefault="5EACF1D6" w:rsidP="25C25CA5">
      <w:pPr>
        <w:pStyle w:val="Heading4"/>
        <w:rPr>
          <w:rFonts w:cstheme="minorBidi"/>
          <w:b/>
          <w:bCs/>
          <w:color w:val="auto"/>
        </w:rPr>
      </w:pPr>
      <w:r w:rsidRPr="25C25CA5">
        <w:rPr>
          <w:rFonts w:cstheme="minorBidi"/>
          <w:b/>
          <w:bCs/>
          <w:color w:val="auto"/>
        </w:rPr>
        <w:t>Christ:</w:t>
      </w:r>
    </w:p>
    <w:p w14:paraId="4A18A32A" w14:textId="6BB5AB66" w:rsidR="5EACF1D6" w:rsidRDefault="5EACF1D6" w:rsidP="25C25CA5">
      <w:pPr>
        <w:rPr>
          <w:rFonts w:ascii="Verdana" w:eastAsia="Verdana" w:hAnsi="Verdana" w:cs="Verdana"/>
          <w:color w:val="156082" w:themeColor="accent1"/>
        </w:rPr>
      </w:pPr>
      <w:r w:rsidRPr="25C25CA5">
        <w:rPr>
          <w:b/>
          <w:bCs/>
          <w:sz w:val="28"/>
          <w:szCs w:val="28"/>
        </w:rPr>
        <w:t>Testconcepten Auditief:</w:t>
      </w:r>
      <w:r>
        <w:br/>
      </w:r>
      <w:r w:rsidRPr="25C25CA5">
        <w:t>Hier zijn wat opdrachten die ik kan proberen te maken:</w:t>
      </w:r>
    </w:p>
    <w:p w14:paraId="4BEADE8D" w14:textId="12F7552C" w:rsidR="5EACF1D6" w:rsidRDefault="5EACF1D6" w:rsidP="25C25CA5">
      <w:pPr>
        <w:rPr>
          <w:rFonts w:ascii="Verdana" w:eastAsia="Verdana" w:hAnsi="Verdana" w:cs="Verdana"/>
          <w:color w:val="156082" w:themeColor="accent1"/>
        </w:rPr>
      </w:pPr>
      <w:r>
        <w:br/>
      </w:r>
      <w:r w:rsidRPr="25C25CA5">
        <w:rPr>
          <w:b/>
          <w:bCs/>
        </w:rPr>
        <w:t>Opdracht 1: "De Tinnitus Ervaring" (Heb ik zelf)</w:t>
      </w:r>
    </w:p>
    <w:p w14:paraId="48141B5A" w14:textId="13CDFFB3" w:rsidR="5EACF1D6" w:rsidRDefault="5EACF1D6" w:rsidP="25C25CA5">
      <w:pPr>
        <w:pStyle w:val="ListParagraph"/>
        <w:numPr>
          <w:ilvl w:val="0"/>
          <w:numId w:val="17"/>
        </w:numPr>
        <w:rPr>
          <w:rFonts w:eastAsiaTheme="minorEastAsia"/>
          <w:color w:val="000000" w:themeColor="text1"/>
        </w:rPr>
      </w:pPr>
      <w:r w:rsidRPr="25C25CA5">
        <w:rPr>
          <w:rFonts w:eastAsiaTheme="minorEastAsia"/>
          <w:b/>
          <w:bCs/>
          <w:color w:val="000000" w:themeColor="text1"/>
        </w:rPr>
        <w:t>Simulatie:</w:t>
      </w:r>
      <w:r w:rsidRPr="25C25CA5">
        <w:rPr>
          <w:rFonts w:eastAsiaTheme="minorEastAsia"/>
          <w:color w:val="000000" w:themeColor="text1"/>
        </w:rPr>
        <w:t xml:space="preserve"> Voeg een zacht "piepend" geluid toe aan een normale audioweergave, wat kan simuleren hoe tinnitus klinkt.</w:t>
      </w:r>
    </w:p>
    <w:p w14:paraId="13BE0CAE" w14:textId="7378E492" w:rsidR="5EACF1D6" w:rsidRDefault="5EACF1D6" w:rsidP="25C25CA5">
      <w:pPr>
        <w:pStyle w:val="ListParagraph"/>
        <w:numPr>
          <w:ilvl w:val="0"/>
          <w:numId w:val="17"/>
        </w:numPr>
        <w:rPr>
          <w:rFonts w:eastAsiaTheme="minorEastAsia"/>
          <w:color w:val="000000" w:themeColor="text1"/>
        </w:rPr>
      </w:pPr>
      <w:r w:rsidRPr="25C25CA5">
        <w:rPr>
          <w:rFonts w:eastAsiaTheme="minorEastAsia"/>
          <w:b/>
          <w:bCs/>
          <w:color w:val="000000" w:themeColor="text1"/>
        </w:rPr>
        <w:t>Opdracht:</w:t>
      </w:r>
      <w:r w:rsidRPr="25C25CA5">
        <w:rPr>
          <w:rFonts w:eastAsiaTheme="minorEastAsia"/>
          <w:color w:val="000000" w:themeColor="text1"/>
        </w:rPr>
        <w:t xml:space="preserve"> Vraag de gebruiker om een taak te voltooien, zoals een rekensom of een korte puzzel, terwijl het piepende geluid op de achtergrond speelt.</w:t>
      </w:r>
    </w:p>
    <w:p w14:paraId="494F7A04" w14:textId="04C22777" w:rsidR="5EACF1D6" w:rsidRDefault="5EACF1D6" w:rsidP="25C25CA5">
      <w:pPr>
        <w:pStyle w:val="ListParagraph"/>
        <w:numPr>
          <w:ilvl w:val="0"/>
          <w:numId w:val="17"/>
        </w:numPr>
        <w:rPr>
          <w:rFonts w:ascii="Verdana" w:eastAsia="Verdana" w:hAnsi="Verdana" w:cs="Verdana"/>
          <w:color w:val="000000" w:themeColor="text1"/>
        </w:rPr>
      </w:pPr>
      <w:r w:rsidRPr="25C25CA5">
        <w:rPr>
          <w:rFonts w:eastAsiaTheme="minorEastAsia"/>
          <w:b/>
          <w:bCs/>
          <w:color w:val="000000" w:themeColor="text1"/>
        </w:rPr>
        <w:t>Leermoment:</w:t>
      </w:r>
      <w:r w:rsidRPr="25C25CA5">
        <w:rPr>
          <w:rFonts w:eastAsiaTheme="minorEastAsia"/>
          <w:color w:val="000000" w:themeColor="text1"/>
        </w:rPr>
        <w:t xml:space="preserve"> Dit helpt gebruikers begrijpen hoe het kan zijn om met constante geluiden in de oren te leven, waardoor concentratie moeilijk word.</w:t>
      </w:r>
      <w:r>
        <w:br/>
      </w:r>
    </w:p>
    <w:p w14:paraId="0B8BEB3A" w14:textId="239B3534" w:rsidR="5EACF1D6" w:rsidRDefault="5EACF1D6" w:rsidP="25C25CA5">
      <w:pPr>
        <w:rPr>
          <w:rFonts w:ascii="Verdana" w:eastAsia="Verdana" w:hAnsi="Verdana" w:cs="Verdana"/>
          <w:b/>
          <w:bCs/>
          <w:color w:val="156082" w:themeColor="accent1"/>
        </w:rPr>
      </w:pPr>
      <w:r w:rsidRPr="25C25CA5">
        <w:rPr>
          <w:b/>
          <w:bCs/>
        </w:rPr>
        <w:t>Opdracht 2: "Wat hoor je?"</w:t>
      </w:r>
    </w:p>
    <w:p w14:paraId="2D1DB255" w14:textId="473A1CBE" w:rsidR="5EACF1D6" w:rsidRDefault="5EACF1D6" w:rsidP="25C25CA5">
      <w:pPr>
        <w:pStyle w:val="ListParagraph"/>
        <w:numPr>
          <w:ilvl w:val="0"/>
          <w:numId w:val="16"/>
        </w:numPr>
        <w:rPr>
          <w:rFonts w:eastAsiaTheme="minorEastAsia"/>
          <w:color w:val="000000" w:themeColor="text1"/>
        </w:rPr>
      </w:pPr>
      <w:r w:rsidRPr="25C25CA5">
        <w:rPr>
          <w:rFonts w:eastAsiaTheme="minorEastAsia"/>
          <w:b/>
          <w:bCs/>
          <w:color w:val="000000" w:themeColor="text1"/>
        </w:rPr>
        <w:t>Simulatie:</w:t>
      </w:r>
      <w:r w:rsidRPr="25C25CA5">
        <w:rPr>
          <w:rFonts w:eastAsiaTheme="minorEastAsia"/>
          <w:color w:val="000000" w:themeColor="text1"/>
        </w:rPr>
        <w:t xml:space="preserve"> De gebruiker krijgt een geluidsfragment te horen, bijvoorbeeld een gesprek, maar het geluid is vervormd, gedempt of versnipperd, zoals het zou kunnen klinken voor iemand met slechthorendheid.</w:t>
      </w:r>
    </w:p>
    <w:p w14:paraId="4F67171A" w14:textId="16A04311" w:rsidR="5EACF1D6" w:rsidRDefault="5EACF1D6" w:rsidP="25C25CA5">
      <w:pPr>
        <w:pStyle w:val="ListParagraph"/>
        <w:numPr>
          <w:ilvl w:val="0"/>
          <w:numId w:val="16"/>
        </w:numPr>
        <w:rPr>
          <w:rFonts w:eastAsiaTheme="minorEastAsia"/>
          <w:color w:val="000000" w:themeColor="text1"/>
        </w:rPr>
      </w:pPr>
      <w:r w:rsidRPr="25C25CA5">
        <w:rPr>
          <w:rFonts w:eastAsiaTheme="minorEastAsia"/>
          <w:b/>
          <w:bCs/>
          <w:color w:val="000000" w:themeColor="text1"/>
        </w:rPr>
        <w:t>Opdracht:</w:t>
      </w:r>
      <w:r w:rsidRPr="25C25CA5">
        <w:rPr>
          <w:rFonts w:eastAsiaTheme="minorEastAsia"/>
          <w:color w:val="000000" w:themeColor="text1"/>
        </w:rPr>
        <w:t xml:space="preserve"> Het doel is om de gebruiker te vragen wat ze verstaan uit het fragment. Bijvoorbeeld: "Kun je het gesprek volgen?" of "Wat is het belangrijkste dat je hebt gehoord?".</w:t>
      </w:r>
    </w:p>
    <w:p w14:paraId="66580406" w14:textId="0A27A272" w:rsidR="5EACF1D6" w:rsidRDefault="5EACF1D6" w:rsidP="25C25CA5">
      <w:pPr>
        <w:pStyle w:val="ListParagraph"/>
        <w:numPr>
          <w:ilvl w:val="0"/>
          <w:numId w:val="16"/>
        </w:numPr>
        <w:rPr>
          <w:rFonts w:eastAsiaTheme="minorEastAsia"/>
          <w:color w:val="000000" w:themeColor="text1"/>
        </w:rPr>
      </w:pPr>
      <w:r w:rsidRPr="25C25CA5">
        <w:rPr>
          <w:rFonts w:eastAsiaTheme="minorEastAsia"/>
          <w:b/>
          <w:bCs/>
          <w:color w:val="000000" w:themeColor="text1"/>
        </w:rPr>
        <w:t>Leermoment:</w:t>
      </w:r>
      <w:r w:rsidRPr="25C25CA5">
        <w:rPr>
          <w:rFonts w:eastAsiaTheme="minorEastAsia"/>
          <w:color w:val="000000" w:themeColor="text1"/>
        </w:rPr>
        <w:t xml:space="preserve"> Na de opdracht geef je feedback over hoe moeilijk het kan zijn om gesprekken te volgen in lawaaierige omgevingen of met verminderde frequenties.</w:t>
      </w:r>
    </w:p>
    <w:p w14:paraId="47934502" w14:textId="2667FD7F" w:rsidR="25C25CA5" w:rsidRDefault="25C25CA5" w:rsidP="25C25CA5">
      <w:pPr>
        <w:rPr>
          <w:rFonts w:ascii="Verdana" w:eastAsia="Verdana" w:hAnsi="Verdana" w:cs="Verdana"/>
          <w:color w:val="000000" w:themeColor="text1"/>
        </w:rPr>
      </w:pPr>
    </w:p>
    <w:p w14:paraId="2D36E900" w14:textId="08184C66" w:rsidR="5EACF1D6" w:rsidRDefault="5EACF1D6" w:rsidP="25C25CA5">
      <w:pPr>
        <w:rPr>
          <w:rFonts w:ascii="Verdana" w:eastAsia="Verdana" w:hAnsi="Verdana" w:cs="Verdana"/>
          <w:b/>
          <w:bCs/>
          <w:color w:val="156082" w:themeColor="accent1"/>
        </w:rPr>
      </w:pPr>
      <w:r w:rsidRPr="25C25CA5">
        <w:rPr>
          <w:b/>
          <w:bCs/>
        </w:rPr>
        <w:t>Opdracht 3: "Lawaai in de achtergrond"</w:t>
      </w:r>
    </w:p>
    <w:p w14:paraId="7159BEF5" w14:textId="2F82D1A5" w:rsidR="5EACF1D6" w:rsidRDefault="5EACF1D6" w:rsidP="25C25CA5">
      <w:pPr>
        <w:pStyle w:val="ListParagraph"/>
        <w:numPr>
          <w:ilvl w:val="0"/>
          <w:numId w:val="15"/>
        </w:numPr>
        <w:rPr>
          <w:rFonts w:eastAsiaTheme="minorEastAsia"/>
          <w:color w:val="000000" w:themeColor="text1"/>
        </w:rPr>
      </w:pPr>
      <w:r w:rsidRPr="25C25CA5">
        <w:rPr>
          <w:rFonts w:eastAsiaTheme="minorEastAsia"/>
          <w:b/>
          <w:bCs/>
          <w:color w:val="000000" w:themeColor="text1"/>
        </w:rPr>
        <w:t>Simulatie:</w:t>
      </w:r>
      <w:r w:rsidRPr="25C25CA5">
        <w:rPr>
          <w:rFonts w:eastAsiaTheme="minorEastAsia"/>
          <w:color w:val="000000" w:themeColor="text1"/>
        </w:rPr>
        <w:t xml:space="preserve"> Speel een gesprek af met steeds luider wordend achtergrondlawaai (zoals een druk café of straatgeluiden).</w:t>
      </w:r>
    </w:p>
    <w:p w14:paraId="3E6AA1B1" w14:textId="17E73C77" w:rsidR="5EACF1D6" w:rsidRDefault="5EACF1D6" w:rsidP="25C25CA5">
      <w:pPr>
        <w:pStyle w:val="ListParagraph"/>
        <w:numPr>
          <w:ilvl w:val="0"/>
          <w:numId w:val="15"/>
        </w:numPr>
        <w:rPr>
          <w:rFonts w:eastAsiaTheme="minorEastAsia"/>
          <w:color w:val="000000" w:themeColor="text1"/>
        </w:rPr>
      </w:pPr>
      <w:r w:rsidRPr="25C25CA5">
        <w:rPr>
          <w:rFonts w:eastAsiaTheme="minorEastAsia"/>
          <w:b/>
          <w:bCs/>
          <w:color w:val="000000" w:themeColor="text1"/>
        </w:rPr>
        <w:t>Opdracht:</w:t>
      </w:r>
      <w:r w:rsidRPr="25C25CA5">
        <w:rPr>
          <w:rFonts w:eastAsiaTheme="minorEastAsia"/>
          <w:color w:val="000000" w:themeColor="text1"/>
        </w:rPr>
        <w:t xml:space="preserve"> De gebruiker moet een aantal vragen beantwoorden over wat de persoon zegt. Bijvoorbeeld: "Wat was het laatste woord dat je hoorde?" of "Wat werd er gezegd in de eerste zin?".</w:t>
      </w:r>
    </w:p>
    <w:p w14:paraId="17DF152B" w14:textId="0D6E1294" w:rsidR="5EACF1D6" w:rsidRDefault="5EACF1D6" w:rsidP="25C25CA5">
      <w:pPr>
        <w:pStyle w:val="ListParagraph"/>
        <w:numPr>
          <w:ilvl w:val="0"/>
          <w:numId w:val="15"/>
        </w:numPr>
        <w:rPr>
          <w:rFonts w:ascii="Verdana" w:eastAsia="Verdana" w:hAnsi="Verdana" w:cs="Verdana"/>
          <w:color w:val="000000" w:themeColor="text1"/>
        </w:rPr>
      </w:pPr>
      <w:r w:rsidRPr="25C25CA5">
        <w:rPr>
          <w:rFonts w:eastAsiaTheme="minorEastAsia"/>
          <w:b/>
          <w:bCs/>
          <w:color w:val="000000" w:themeColor="text1"/>
        </w:rPr>
        <w:t>Leermoment:</w:t>
      </w:r>
      <w:r w:rsidRPr="25C25CA5">
        <w:rPr>
          <w:rFonts w:eastAsiaTheme="minorEastAsia"/>
          <w:color w:val="000000" w:themeColor="text1"/>
        </w:rPr>
        <w:t xml:space="preserve"> Deze opdracht kan inzicht geven in hoe mensen met gehoorverlies moeite kunnen hebben om spraak te begrijpen in drukke omgevingen, zelfs als ze geen volledig gehoorverlies hebben.</w:t>
      </w:r>
      <w:r>
        <w:br/>
      </w:r>
    </w:p>
    <w:p w14:paraId="7C330F97" w14:textId="4A1759C1" w:rsidR="5EACF1D6" w:rsidRDefault="5EACF1D6" w:rsidP="25C25CA5">
      <w:pPr>
        <w:rPr>
          <w:rFonts w:ascii="Verdana" w:eastAsia="Verdana" w:hAnsi="Verdana" w:cs="Verdana"/>
          <w:b/>
          <w:bCs/>
          <w:color w:val="156082" w:themeColor="accent1"/>
        </w:rPr>
      </w:pPr>
      <w:r w:rsidRPr="25C25CA5">
        <w:rPr>
          <w:b/>
          <w:bCs/>
        </w:rPr>
        <w:t>Opdracht 4: "Moeite met verstaan"</w:t>
      </w:r>
    </w:p>
    <w:p w14:paraId="5D9B80B7" w14:textId="2FD5ED5D" w:rsidR="5EACF1D6" w:rsidRDefault="5EACF1D6" w:rsidP="25C25CA5">
      <w:pPr>
        <w:pStyle w:val="ListParagraph"/>
        <w:numPr>
          <w:ilvl w:val="0"/>
          <w:numId w:val="14"/>
        </w:numPr>
        <w:rPr>
          <w:rFonts w:eastAsiaTheme="minorEastAsia"/>
          <w:color w:val="000000" w:themeColor="text1"/>
        </w:rPr>
      </w:pPr>
      <w:r w:rsidRPr="25C25CA5">
        <w:rPr>
          <w:rFonts w:eastAsiaTheme="minorEastAsia"/>
          <w:b/>
          <w:bCs/>
          <w:color w:val="000000" w:themeColor="text1"/>
        </w:rPr>
        <w:t>Simulatie:</w:t>
      </w:r>
      <w:r w:rsidRPr="25C25CA5">
        <w:rPr>
          <w:rFonts w:eastAsiaTheme="minorEastAsia"/>
          <w:color w:val="000000" w:themeColor="text1"/>
        </w:rPr>
        <w:t xml:space="preserve"> Speel een gesprek af, maar vertraag de snelheid van de spraak of vervorm het geluid, zoals het voor iemand met een auditieve verwerkingsstoornis zou kunnen klinken.</w:t>
      </w:r>
    </w:p>
    <w:p w14:paraId="7336BF85" w14:textId="6A7FC9BF" w:rsidR="5EACF1D6" w:rsidRDefault="5EACF1D6" w:rsidP="25C25CA5">
      <w:pPr>
        <w:pStyle w:val="ListParagraph"/>
        <w:numPr>
          <w:ilvl w:val="0"/>
          <w:numId w:val="14"/>
        </w:numPr>
        <w:rPr>
          <w:rFonts w:eastAsiaTheme="minorEastAsia"/>
          <w:color w:val="000000" w:themeColor="text1"/>
        </w:rPr>
      </w:pPr>
      <w:r w:rsidRPr="25C25CA5">
        <w:rPr>
          <w:rFonts w:eastAsiaTheme="minorEastAsia"/>
          <w:b/>
          <w:bCs/>
          <w:color w:val="000000" w:themeColor="text1"/>
        </w:rPr>
        <w:t>Opdracht:</w:t>
      </w:r>
      <w:r w:rsidRPr="25C25CA5">
        <w:rPr>
          <w:rFonts w:eastAsiaTheme="minorEastAsia"/>
          <w:color w:val="000000" w:themeColor="text1"/>
        </w:rPr>
        <w:t xml:space="preserve"> Geef de gebruiker de taak om een reeks instructies te volgen, zoals het uitvoeren van een simpele opdracht ("Pak het boek van de tafel" of "Raad het woord dat wordt gezegd").</w:t>
      </w:r>
    </w:p>
    <w:p w14:paraId="5EBFE7FE" w14:textId="55529E24" w:rsidR="5EACF1D6" w:rsidRDefault="5EACF1D6" w:rsidP="25C25CA5">
      <w:pPr>
        <w:pStyle w:val="ListParagraph"/>
        <w:numPr>
          <w:ilvl w:val="0"/>
          <w:numId w:val="14"/>
        </w:numPr>
        <w:rPr>
          <w:rFonts w:eastAsiaTheme="minorEastAsia"/>
          <w:b/>
          <w:bCs/>
          <w:color w:val="000000" w:themeColor="text1"/>
        </w:rPr>
      </w:pPr>
      <w:r w:rsidRPr="25C25CA5">
        <w:rPr>
          <w:rFonts w:eastAsiaTheme="minorEastAsia"/>
          <w:b/>
          <w:bCs/>
          <w:color w:val="000000" w:themeColor="text1"/>
        </w:rPr>
        <w:t>Leermoment:</w:t>
      </w:r>
      <w:r w:rsidRPr="25C25CA5">
        <w:rPr>
          <w:rFonts w:eastAsiaTheme="minorEastAsia"/>
          <w:color w:val="000000" w:themeColor="text1"/>
        </w:rPr>
        <w:t xml:space="preserve"> Deze oefening kan helpen de impact van auditieve verwerkingsstoornissen te begrijpen, waarbij mensen moeite hebben met het snel verwerken van geluid of taal.</w:t>
      </w:r>
    </w:p>
    <w:p w14:paraId="77EE967B" w14:textId="4CD07712" w:rsidR="5EACF1D6" w:rsidRDefault="5EACF1D6" w:rsidP="25C25CA5">
      <w:pPr>
        <w:rPr>
          <w:rFonts w:eastAsiaTheme="minorEastAsia"/>
          <w:b/>
          <w:bCs/>
          <w:color w:val="000000" w:themeColor="text1"/>
        </w:rPr>
      </w:pPr>
      <w:r w:rsidRPr="25C25CA5">
        <w:rPr>
          <w:rFonts w:eastAsiaTheme="minorEastAsia"/>
          <w:b/>
          <w:bCs/>
          <w:color w:val="000000" w:themeColor="text1"/>
        </w:rPr>
        <w:t xml:space="preserve">eerst hoor je het geluid normaal en dan krijg je daarna het gemanipuleerde geluid te horen zodat je kan vergelijken wat nou echt het verschil is. </w:t>
      </w:r>
      <w:r>
        <w:br/>
      </w:r>
      <w:r w:rsidRPr="25C25CA5">
        <w:rPr>
          <w:rFonts w:eastAsiaTheme="minorEastAsia"/>
          <w:b/>
          <w:bCs/>
          <w:color w:val="000000" w:themeColor="text1"/>
        </w:rPr>
        <w:t>(of andersom dat je eerst het gemanipuleerde geluid hoort en daarna het normale zodat je eerst ervaart hoe het is en dan het normale te horen.)</w:t>
      </w:r>
      <w:r>
        <w:br/>
      </w:r>
      <w:r>
        <w:br/>
      </w:r>
      <w:r w:rsidRPr="25C25CA5">
        <w:rPr>
          <w:rFonts w:eastAsiaTheme="minorEastAsia"/>
          <w:b/>
          <w:bCs/>
          <w:color w:val="000000" w:themeColor="text1"/>
        </w:rPr>
        <w:t xml:space="preserve">het kan ook moeilijker dat je verschillende niveaus hebt. Dat je kan instellen hoe heftig je de beperking wilt ervaren. </w:t>
      </w:r>
    </w:p>
    <w:p w14:paraId="195A283F" w14:textId="2C60127F" w:rsidR="25C25CA5" w:rsidRDefault="25C25CA5" w:rsidP="25C25CA5">
      <w:pPr>
        <w:rPr>
          <w:rFonts w:eastAsiaTheme="minorEastAsia"/>
          <w:b/>
          <w:bCs/>
          <w:color w:val="000000" w:themeColor="text1"/>
        </w:rPr>
      </w:pPr>
    </w:p>
    <w:p w14:paraId="0DAAFFA3" w14:textId="62A79706" w:rsidR="25C25CA5" w:rsidRDefault="25C25CA5" w:rsidP="25C25CA5">
      <w:pPr>
        <w:rPr>
          <w:rFonts w:eastAsiaTheme="minorEastAsia"/>
          <w:b/>
          <w:bCs/>
          <w:color w:val="000000" w:themeColor="text1"/>
        </w:rPr>
      </w:pPr>
    </w:p>
    <w:p w14:paraId="04B1B7A1" w14:textId="0F3A4529" w:rsidR="25C25CA5" w:rsidRDefault="25C25CA5" w:rsidP="25C25CA5">
      <w:pPr>
        <w:rPr>
          <w:rFonts w:eastAsiaTheme="minorEastAsia"/>
          <w:b/>
          <w:bCs/>
          <w:color w:val="000000" w:themeColor="text1"/>
        </w:rPr>
      </w:pPr>
    </w:p>
    <w:p w14:paraId="20D541BD" w14:textId="6036F797" w:rsidR="5EACF1D6" w:rsidRDefault="5EACF1D6" w:rsidP="25C25CA5">
      <w:pPr>
        <w:rPr>
          <w:rFonts w:ascii="Verdana" w:eastAsia="Verdana" w:hAnsi="Verdana" w:cs="Verdana"/>
          <w:color w:val="156082" w:themeColor="accent1"/>
        </w:rPr>
      </w:pPr>
      <w:r w:rsidRPr="25C25CA5">
        <w:rPr>
          <w:b/>
          <w:bCs/>
          <w:sz w:val="28"/>
          <w:szCs w:val="28"/>
        </w:rPr>
        <w:t>Testconcepten Visueel:</w:t>
      </w:r>
      <w:r>
        <w:br/>
      </w:r>
      <w:r w:rsidRPr="25C25CA5">
        <w:t>Hier zijn wat opdrachten die ik kan proberen te maken:</w:t>
      </w:r>
      <w:r>
        <w:br/>
      </w:r>
      <w:r>
        <w:br/>
      </w:r>
      <w:r w:rsidRPr="25C25CA5">
        <w:rPr>
          <w:b/>
          <w:bCs/>
        </w:rPr>
        <w:t>Opdracht 1: "Tunnelvisie"</w:t>
      </w:r>
    </w:p>
    <w:p w14:paraId="61378BE6" w14:textId="26C2CC93" w:rsidR="5EACF1D6" w:rsidRDefault="5EACF1D6" w:rsidP="25C25CA5">
      <w:pPr>
        <w:pStyle w:val="ListParagraph"/>
        <w:numPr>
          <w:ilvl w:val="0"/>
          <w:numId w:val="13"/>
        </w:numPr>
        <w:rPr>
          <w:rFonts w:eastAsiaTheme="minorEastAsia"/>
          <w:color w:val="000000" w:themeColor="text1"/>
        </w:rPr>
      </w:pPr>
      <w:r w:rsidRPr="25C25CA5">
        <w:rPr>
          <w:rFonts w:eastAsiaTheme="minorEastAsia"/>
          <w:b/>
          <w:bCs/>
          <w:color w:val="000000" w:themeColor="text1"/>
        </w:rPr>
        <w:t>Simulatie:</w:t>
      </w:r>
      <w:r w:rsidRPr="25C25CA5">
        <w:rPr>
          <w:rFonts w:eastAsiaTheme="minorEastAsia"/>
          <w:color w:val="000000" w:themeColor="text1"/>
        </w:rPr>
        <w:t xml:space="preserve"> maak heel het scherm zwart en op het plekje waar de muis zich bevind daar zie je het scherm wel gewoon normaal. Dus dat je maar een klein stukje van het scherm ziet op elk moment. </w:t>
      </w:r>
    </w:p>
    <w:p w14:paraId="33AA38A3" w14:textId="3B2FF48C" w:rsidR="5EACF1D6" w:rsidRDefault="5EACF1D6" w:rsidP="25C25CA5">
      <w:pPr>
        <w:pStyle w:val="ListParagraph"/>
        <w:numPr>
          <w:ilvl w:val="0"/>
          <w:numId w:val="13"/>
        </w:numPr>
        <w:rPr>
          <w:rFonts w:eastAsiaTheme="minorEastAsia"/>
          <w:color w:val="000000" w:themeColor="text1"/>
        </w:rPr>
      </w:pPr>
      <w:r w:rsidRPr="25C25CA5">
        <w:rPr>
          <w:rFonts w:eastAsiaTheme="minorEastAsia"/>
          <w:b/>
          <w:bCs/>
          <w:color w:val="000000" w:themeColor="text1"/>
        </w:rPr>
        <w:t>Opdracht:</w:t>
      </w:r>
      <w:r w:rsidRPr="25C25CA5">
        <w:rPr>
          <w:rFonts w:eastAsiaTheme="minorEastAsia"/>
          <w:color w:val="000000" w:themeColor="text1"/>
        </w:rPr>
        <w:t xml:space="preserve"> er staat een kort tekstje waar ergens een vraag in staat en laat ze die ergens op een random plek in het scherm in te vullen.</w:t>
      </w:r>
    </w:p>
    <w:p w14:paraId="52F5CD56" w14:textId="44FCB0E8" w:rsidR="5EACF1D6" w:rsidRDefault="5EACF1D6" w:rsidP="25C25CA5">
      <w:pPr>
        <w:rPr>
          <w:rFonts w:ascii="Verdana" w:eastAsia="Verdana" w:hAnsi="Verdana" w:cs="Verdana"/>
          <w:color w:val="156082" w:themeColor="accent1"/>
        </w:rPr>
      </w:pPr>
      <w:r w:rsidRPr="25C25CA5">
        <w:t>Leermoment: Dit helpt gebruikers begrijpen hoe het is om met tunnelvisie te leven en opdrachten te doen. En dingen te moeten zoeken die als je normaal zicht hebt gelijk ziet zijn ook moeilijk met tunnelvisie.</w:t>
      </w:r>
      <w:r>
        <w:br/>
      </w:r>
      <w:r>
        <w:br/>
      </w:r>
      <w:r w:rsidRPr="25C25CA5">
        <w:rPr>
          <w:b/>
          <w:bCs/>
        </w:rPr>
        <w:t>Opdracht 2: "Wazig zien"</w:t>
      </w:r>
    </w:p>
    <w:p w14:paraId="136BFAA8" w14:textId="74708156" w:rsidR="5EACF1D6" w:rsidRDefault="5EACF1D6" w:rsidP="25C25CA5">
      <w:pPr>
        <w:pStyle w:val="ListParagraph"/>
        <w:numPr>
          <w:ilvl w:val="0"/>
          <w:numId w:val="13"/>
        </w:numPr>
        <w:rPr>
          <w:rFonts w:eastAsiaTheme="minorEastAsia"/>
          <w:color w:val="000000" w:themeColor="text1"/>
        </w:rPr>
      </w:pPr>
      <w:r w:rsidRPr="25C25CA5">
        <w:rPr>
          <w:rFonts w:eastAsiaTheme="minorEastAsia"/>
          <w:b/>
          <w:bCs/>
          <w:color w:val="000000" w:themeColor="text1"/>
        </w:rPr>
        <w:t>Simulatie:</w:t>
      </w:r>
      <w:r w:rsidRPr="25C25CA5">
        <w:rPr>
          <w:rFonts w:eastAsiaTheme="minorEastAsia"/>
          <w:color w:val="000000" w:themeColor="text1"/>
        </w:rPr>
        <w:t xml:space="preserve"> zet over het hele scherm een wazige laag, waardoor je niks meer scherp ziet. Op de plek waar de muis zich bevind is het beeld wel scherper maar nog steeds niet helemaal scherp. </w:t>
      </w:r>
    </w:p>
    <w:p w14:paraId="354FB0CF" w14:textId="5F37B8E3" w:rsidR="5EACF1D6" w:rsidRDefault="5EACF1D6" w:rsidP="25C25CA5">
      <w:pPr>
        <w:pStyle w:val="ListParagraph"/>
        <w:numPr>
          <w:ilvl w:val="0"/>
          <w:numId w:val="13"/>
        </w:numPr>
        <w:rPr>
          <w:rFonts w:eastAsiaTheme="minorEastAsia"/>
          <w:color w:val="000000" w:themeColor="text1"/>
        </w:rPr>
      </w:pPr>
      <w:r w:rsidRPr="25C25CA5">
        <w:rPr>
          <w:rFonts w:eastAsiaTheme="minorEastAsia"/>
          <w:b/>
          <w:bCs/>
          <w:color w:val="000000" w:themeColor="text1"/>
        </w:rPr>
        <w:t>Opdracht:</w:t>
      </w:r>
      <w:r w:rsidRPr="25C25CA5">
        <w:rPr>
          <w:rFonts w:eastAsiaTheme="minorEastAsia"/>
          <w:color w:val="000000" w:themeColor="text1"/>
        </w:rPr>
        <w:t xml:space="preserve"> er staat een kort tekstje waar ergens een vraag in staat en laat ze die ergens op een random plek in het scherm in te vullen.</w:t>
      </w:r>
    </w:p>
    <w:p w14:paraId="0031DFB3" w14:textId="794AB7B3" w:rsidR="5EACF1D6" w:rsidRDefault="5EACF1D6" w:rsidP="25C25CA5">
      <w:pPr>
        <w:rPr>
          <w:rFonts w:ascii="Verdana" w:eastAsia="Verdana" w:hAnsi="Verdana" w:cs="Verdana"/>
          <w:color w:val="000000" w:themeColor="text1"/>
        </w:rPr>
      </w:pPr>
      <w:r w:rsidRPr="25C25CA5">
        <w:rPr>
          <w:rFonts w:eastAsiaTheme="minorEastAsia"/>
          <w:b/>
          <w:bCs/>
          <w:color w:val="000000" w:themeColor="text1"/>
        </w:rPr>
        <w:t>Leermoment:</w:t>
      </w:r>
      <w:r w:rsidRPr="25C25CA5">
        <w:rPr>
          <w:rFonts w:eastAsiaTheme="minorEastAsia"/>
          <w:color w:val="000000" w:themeColor="text1"/>
        </w:rPr>
        <w:t xml:space="preserve"> Door deze opdracht krijg je te weten hoe het is om constant alles wazig te zien en alleen als je echt op een stukje focust dat je dan redelijk kan lezen wat er staat.</w:t>
      </w:r>
      <w:r>
        <w:br/>
      </w:r>
    </w:p>
    <w:p w14:paraId="339706EF" w14:textId="7E29FD4E" w:rsidR="25C25CA5" w:rsidRDefault="25C25CA5" w:rsidP="25C25CA5">
      <w:pPr>
        <w:spacing w:line="276" w:lineRule="auto"/>
        <w:rPr>
          <w:rFonts w:ascii="Aptos" w:eastAsia="Aptos" w:hAnsi="Aptos" w:cs="Aptos"/>
        </w:rPr>
      </w:pPr>
    </w:p>
    <w:p w14:paraId="73D86821" w14:textId="095FAD2D" w:rsidR="3E87C4C7" w:rsidRDefault="58D1EE49" w:rsidP="5DAAB5DA">
      <w:pPr>
        <w:pStyle w:val="Heading4"/>
        <w:spacing w:before="0" w:after="160" w:line="276" w:lineRule="auto"/>
        <w:rPr>
          <w:rFonts w:cstheme="minorBidi"/>
          <w:b/>
          <w:bCs/>
          <w:color w:val="auto"/>
        </w:rPr>
      </w:pPr>
      <w:r w:rsidRPr="4185A475">
        <w:rPr>
          <w:rFonts w:cstheme="minorBidi"/>
          <w:b/>
          <w:bCs/>
          <w:color w:val="auto"/>
        </w:rPr>
        <w:t>Jennifer:</w:t>
      </w:r>
    </w:p>
    <w:p w14:paraId="1AFF4207" w14:textId="6681B54F" w:rsidR="3E87C4C7" w:rsidRDefault="39250054" w:rsidP="4185A475">
      <w:r>
        <w:rPr>
          <w:noProof/>
        </w:rPr>
        <w:drawing>
          <wp:inline distT="0" distB="0" distL="0" distR="0" wp14:anchorId="4A3D0404" wp14:editId="516A3450">
            <wp:extent cx="5724524" cy="2628900"/>
            <wp:effectExtent l="0" t="0" r="0" b="0"/>
            <wp:docPr id="178881349" name="Picture 17888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724524" cy="2628900"/>
                    </a:xfrm>
                    <a:prstGeom prst="rect">
                      <a:avLst/>
                    </a:prstGeom>
                  </pic:spPr>
                </pic:pic>
              </a:graphicData>
            </a:graphic>
          </wp:inline>
        </w:drawing>
      </w:r>
      <w:r>
        <w:rPr>
          <w:noProof/>
        </w:rPr>
        <w:drawing>
          <wp:inline distT="0" distB="0" distL="0" distR="0" wp14:anchorId="1E6B3414" wp14:editId="14645ABC">
            <wp:extent cx="5724524" cy="3076575"/>
            <wp:effectExtent l="0" t="0" r="0" b="0"/>
            <wp:docPr id="1810167796" name="Picture 181016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724524" cy="3076575"/>
                    </a:xfrm>
                    <a:prstGeom prst="rect">
                      <a:avLst/>
                    </a:prstGeom>
                  </pic:spPr>
                </pic:pic>
              </a:graphicData>
            </a:graphic>
          </wp:inline>
        </w:drawing>
      </w:r>
    </w:p>
    <w:p w14:paraId="219F18B6" w14:textId="3D49CD49" w:rsidR="4185A475" w:rsidRDefault="4185A475">
      <w:r>
        <w:br w:type="page"/>
      </w:r>
    </w:p>
    <w:p w14:paraId="7FD89AE3" w14:textId="4A836958" w:rsidR="3E87C4C7" w:rsidRDefault="58D1EE49" w:rsidP="5DAAB5DA">
      <w:pPr>
        <w:pStyle w:val="Heading4"/>
        <w:spacing w:before="0" w:after="160" w:line="276" w:lineRule="auto"/>
        <w:rPr>
          <w:rFonts w:cstheme="minorBidi"/>
          <w:b/>
          <w:bCs/>
          <w:color w:val="auto"/>
        </w:rPr>
      </w:pPr>
      <w:r w:rsidRPr="4185A475">
        <w:rPr>
          <w:rFonts w:cstheme="minorBidi"/>
          <w:b/>
          <w:bCs/>
          <w:color w:val="auto"/>
        </w:rPr>
        <w:t>Mirthe:</w:t>
      </w:r>
    </w:p>
    <w:p w14:paraId="35B83B94" w14:textId="06DD4C13" w:rsidR="3E87C4C7" w:rsidRDefault="3B5B1819" w:rsidP="25C25CA5">
      <w:pPr>
        <w:rPr>
          <w:b/>
          <w:bCs/>
        </w:rPr>
      </w:pPr>
      <w:r w:rsidRPr="25C25CA5">
        <w:rPr>
          <w:b/>
          <w:bCs/>
        </w:rPr>
        <w:t>Motorisch</w:t>
      </w:r>
    </w:p>
    <w:p w14:paraId="5C2D612E" w14:textId="18C8A782" w:rsidR="3E87C4C7" w:rsidRDefault="75E1C38B" w:rsidP="4185A475">
      <w:r>
        <w:rPr>
          <w:noProof/>
        </w:rPr>
        <w:drawing>
          <wp:inline distT="0" distB="0" distL="0" distR="0" wp14:anchorId="3977B841" wp14:editId="05BE5ED9">
            <wp:extent cx="2839082" cy="2036929"/>
            <wp:effectExtent l="0" t="0" r="0" b="0"/>
            <wp:docPr id="1270629431" name="Picture 1270629431"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rcRect b="46041"/>
                    <a:stretch>
                      <a:fillRect/>
                    </a:stretch>
                  </pic:blipFill>
                  <pic:spPr>
                    <a:xfrm>
                      <a:off x="0" y="0"/>
                      <a:ext cx="2839082" cy="2036929"/>
                    </a:xfrm>
                    <a:prstGeom prst="rect">
                      <a:avLst/>
                    </a:prstGeom>
                  </pic:spPr>
                </pic:pic>
              </a:graphicData>
            </a:graphic>
          </wp:inline>
        </w:drawing>
      </w:r>
      <w:r w:rsidR="167BBA6F">
        <w:rPr>
          <w:noProof/>
        </w:rPr>
        <w:drawing>
          <wp:inline distT="0" distB="0" distL="0" distR="0" wp14:anchorId="3DC275A6" wp14:editId="74CAE1A2">
            <wp:extent cx="2881478" cy="2047240"/>
            <wp:effectExtent l="0" t="0" r="0" b="0"/>
            <wp:docPr id="1852264935" name="Picture 185226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881478" cy="2047240"/>
                    </a:xfrm>
                    <a:prstGeom prst="rect">
                      <a:avLst/>
                    </a:prstGeom>
                  </pic:spPr>
                </pic:pic>
              </a:graphicData>
            </a:graphic>
          </wp:inline>
        </w:drawing>
      </w:r>
      <w:r w:rsidR="167BBA6F">
        <w:rPr>
          <w:noProof/>
        </w:rPr>
        <w:drawing>
          <wp:inline distT="0" distB="0" distL="0" distR="0" wp14:anchorId="6EF33634" wp14:editId="3F9C77D6">
            <wp:extent cx="2435000" cy="2561130"/>
            <wp:effectExtent l="0" t="0" r="0" b="0"/>
            <wp:docPr id="1335161960" name="Picture 1335161960"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rcRect l="8051" t="3333" r="9610" b="3888"/>
                    <a:stretch>
                      <a:fillRect/>
                    </a:stretch>
                  </pic:blipFill>
                  <pic:spPr>
                    <a:xfrm>
                      <a:off x="0" y="0"/>
                      <a:ext cx="2435000" cy="2561130"/>
                    </a:xfrm>
                    <a:prstGeom prst="rect">
                      <a:avLst/>
                    </a:prstGeom>
                  </pic:spPr>
                </pic:pic>
              </a:graphicData>
            </a:graphic>
          </wp:inline>
        </w:drawing>
      </w:r>
      <w:r>
        <w:rPr>
          <w:noProof/>
        </w:rPr>
        <w:drawing>
          <wp:inline distT="0" distB="0" distL="0" distR="0" wp14:anchorId="3FDB0B38" wp14:editId="1F402A32">
            <wp:extent cx="2503996" cy="2568091"/>
            <wp:effectExtent l="0" t="0" r="0" b="0"/>
            <wp:docPr id="379494178" name="Picture 379494178"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503996" cy="2568091"/>
                    </a:xfrm>
                    <a:prstGeom prst="rect">
                      <a:avLst/>
                    </a:prstGeom>
                  </pic:spPr>
                </pic:pic>
              </a:graphicData>
            </a:graphic>
          </wp:inline>
        </w:drawing>
      </w:r>
      <w:r>
        <w:rPr>
          <w:noProof/>
        </w:rPr>
        <w:drawing>
          <wp:inline distT="0" distB="0" distL="0" distR="0" wp14:anchorId="3125A724" wp14:editId="56D7A5BD">
            <wp:extent cx="2757034" cy="3062806"/>
            <wp:effectExtent l="0" t="0" r="0" b="0"/>
            <wp:docPr id="2085827714" name="Picture 208582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757034" cy="3062806"/>
                    </a:xfrm>
                    <a:prstGeom prst="rect">
                      <a:avLst/>
                    </a:prstGeom>
                  </pic:spPr>
                </pic:pic>
              </a:graphicData>
            </a:graphic>
          </wp:inline>
        </w:drawing>
      </w:r>
      <w:r w:rsidR="5EF8F4CB">
        <w:rPr>
          <w:noProof/>
        </w:rPr>
        <w:drawing>
          <wp:inline distT="0" distB="0" distL="0" distR="0" wp14:anchorId="3F22ECDD" wp14:editId="74A502CD">
            <wp:extent cx="2752725" cy="3058584"/>
            <wp:effectExtent l="0" t="0" r="0" b="0"/>
            <wp:docPr id="1668931139" name="Picture 166893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752725" cy="3058584"/>
                    </a:xfrm>
                    <a:prstGeom prst="rect">
                      <a:avLst/>
                    </a:prstGeom>
                  </pic:spPr>
                </pic:pic>
              </a:graphicData>
            </a:graphic>
          </wp:inline>
        </w:drawing>
      </w:r>
    </w:p>
    <w:p w14:paraId="1F57239B" w14:textId="036CEB47" w:rsidR="4185A475" w:rsidRDefault="4185A475"/>
    <w:p w14:paraId="691EDC21" w14:textId="3FC959EE" w:rsidR="02458FC1" w:rsidRDefault="02458FC1" w:rsidP="25C25CA5">
      <w:pPr>
        <w:rPr>
          <w:b/>
          <w:bCs/>
        </w:rPr>
      </w:pPr>
      <w:r w:rsidRPr="25C25CA5">
        <w:rPr>
          <w:b/>
          <w:bCs/>
        </w:rPr>
        <w:t>Cognitief</w:t>
      </w:r>
    </w:p>
    <w:p w14:paraId="389A6536" w14:textId="70C65212" w:rsidR="59C3211A" w:rsidRDefault="59C3211A">
      <w:r>
        <w:rPr>
          <w:noProof/>
        </w:rPr>
        <w:drawing>
          <wp:inline distT="0" distB="0" distL="0" distR="0" wp14:anchorId="77A3006C" wp14:editId="5A436FF9">
            <wp:extent cx="4933952" cy="5724524"/>
            <wp:effectExtent l="0" t="0" r="0" b="0"/>
            <wp:docPr id="1975388399" name="Picture 197538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933952" cy="5724524"/>
                    </a:xfrm>
                    <a:prstGeom prst="rect">
                      <a:avLst/>
                    </a:prstGeom>
                  </pic:spPr>
                </pic:pic>
              </a:graphicData>
            </a:graphic>
          </wp:inline>
        </w:drawing>
      </w:r>
    </w:p>
    <w:p w14:paraId="4447ED11" w14:textId="1B3B939B" w:rsidR="4185A475" w:rsidRDefault="4185A475"/>
    <w:p w14:paraId="79ACDCF6" w14:textId="6BA5900F" w:rsidR="3E87C4C7" w:rsidRDefault="58D1EE49" w:rsidP="5DAAB5DA">
      <w:pPr>
        <w:pStyle w:val="Heading4"/>
        <w:spacing w:before="0" w:after="160" w:line="276" w:lineRule="auto"/>
        <w:rPr>
          <w:rFonts w:cstheme="minorBidi"/>
          <w:b/>
          <w:bCs/>
          <w:color w:val="auto"/>
        </w:rPr>
      </w:pPr>
      <w:r w:rsidRPr="5DAAB5DA">
        <w:rPr>
          <w:rFonts w:cstheme="minorBidi"/>
          <w:b/>
          <w:bCs/>
          <w:color w:val="auto"/>
        </w:rPr>
        <w:t>Feedback Carolina oplevering sprint 1:</w:t>
      </w:r>
    </w:p>
    <w:p w14:paraId="41F3EF6F" w14:textId="256E9AB5" w:rsidR="3E87C4C7" w:rsidRDefault="58D1EE49" w:rsidP="5DAAB5DA">
      <w:pPr>
        <w:spacing w:after="0" w:line="240" w:lineRule="auto"/>
        <w:rPr>
          <w:rFonts w:ascii="Aptos" w:eastAsia="Aptos" w:hAnsi="Aptos" w:cs="Aptos"/>
          <w:color w:val="000000" w:themeColor="text1"/>
        </w:rPr>
      </w:pPr>
      <w:r w:rsidRPr="5DAAB5DA">
        <w:rPr>
          <w:rFonts w:ascii="Aptos" w:eastAsia="Aptos" w:hAnsi="Aptos" w:cs="Aptos"/>
          <w:color w:val="000000" w:themeColor="text1"/>
        </w:rPr>
        <w:t>Onze stakeholder Carolina gaf als feedback om een ervaring te maken die realistisch is. Denk aan een rode handdoek bestellen op de HEMA-website. We hadden goede test concepten, dus deze concepten willen we uitwerken in een realistische ervaring.</w:t>
      </w:r>
    </w:p>
    <w:p w14:paraId="23285A3B" w14:textId="595A992A" w:rsidR="3E87C4C7" w:rsidRDefault="3E87C4C7" w:rsidP="5DAAB5DA"/>
    <w:p w14:paraId="3F36A142" w14:textId="2AB8BCC6" w:rsidR="3E87C4C7" w:rsidRDefault="3E87C4C7" w:rsidP="5DAAB5DA">
      <w:pPr>
        <w:spacing w:line="276" w:lineRule="auto"/>
        <w:rPr>
          <w:rFonts w:ascii="Aptos" w:eastAsia="Aptos" w:hAnsi="Aptos" w:cs="Aptos"/>
        </w:rPr>
      </w:pPr>
    </w:p>
    <w:p w14:paraId="74114019" w14:textId="69D4D9AA" w:rsidR="3E87C4C7" w:rsidRDefault="3E87C4C7" w:rsidP="1F03B4C4">
      <w:pPr>
        <w:spacing w:line="276" w:lineRule="auto"/>
        <w:rPr>
          <w:rFonts w:ascii="Aptos" w:eastAsia="Aptos" w:hAnsi="Aptos" w:cs="Aptos"/>
        </w:rPr>
      </w:pPr>
    </w:p>
    <w:p w14:paraId="37DAAABA" w14:textId="67CE190A" w:rsidR="25C25CA5" w:rsidRDefault="25C25CA5" w:rsidP="25C25CA5">
      <w:pPr>
        <w:spacing w:line="276" w:lineRule="auto"/>
        <w:rPr>
          <w:rFonts w:ascii="Aptos" w:eastAsia="Aptos" w:hAnsi="Aptos" w:cs="Aptos"/>
        </w:rPr>
      </w:pPr>
    </w:p>
    <w:p w14:paraId="143FA687" w14:textId="3EEFDF7A" w:rsidR="3E87C4C7" w:rsidRDefault="1C9621CC" w:rsidP="5DAAB5DA">
      <w:pPr>
        <w:pStyle w:val="Heading3"/>
        <w:spacing w:after="0" w:line="240" w:lineRule="auto"/>
        <w:rPr>
          <w:rFonts w:cstheme="minorBidi"/>
          <w:b/>
          <w:bCs/>
          <w:color w:val="auto"/>
          <w:sz w:val="24"/>
          <w:szCs w:val="24"/>
        </w:rPr>
      </w:pPr>
      <w:bookmarkStart w:id="12" w:name="_Toc1780963209"/>
      <w:r w:rsidRPr="5DAAB5DA">
        <w:rPr>
          <w:b/>
          <w:bCs/>
          <w:color w:val="auto"/>
          <w:sz w:val="24"/>
          <w:szCs w:val="24"/>
        </w:rPr>
        <w:t>Uitwerking definitieve prototype idee</w:t>
      </w:r>
      <w:bookmarkEnd w:id="12"/>
    </w:p>
    <w:p w14:paraId="3F3A6EDB" w14:textId="4FBF45AF" w:rsidR="3E87C4C7" w:rsidRDefault="010BB817" w:rsidP="770F76D8">
      <w:pPr>
        <w:spacing w:after="0" w:line="240" w:lineRule="auto"/>
        <w:rPr>
          <w:rFonts w:ascii="Aptos" w:eastAsia="Aptos" w:hAnsi="Aptos" w:cs="Aptos"/>
          <w:color w:val="000000" w:themeColor="text1"/>
        </w:rPr>
      </w:pPr>
      <w:r w:rsidRPr="770F76D8">
        <w:rPr>
          <w:rFonts w:ascii="Aptos" w:eastAsia="Aptos" w:hAnsi="Aptos" w:cs="Aptos"/>
          <w:color w:val="000000" w:themeColor="text1"/>
        </w:rPr>
        <w:t xml:space="preserve">Voor de bewustheid van digitale toegankelijkheid, gaan we een nepwebsite maken. We willen dit gaan doen door een alledaagse website met een leuk thema te maken. We hebben gekozen om een vakantie veilingen website te maken. Hierin kan je bieden op vakanties. </w:t>
      </w:r>
    </w:p>
    <w:p w14:paraId="50FF415F" w14:textId="5DF817D5" w:rsidR="3E87C4C7" w:rsidRDefault="010BB817" w:rsidP="770F76D8">
      <w:pPr>
        <w:spacing w:after="0" w:line="240" w:lineRule="auto"/>
        <w:rPr>
          <w:rFonts w:ascii="Aptos" w:eastAsia="Aptos" w:hAnsi="Aptos" w:cs="Aptos"/>
          <w:color w:val="000000" w:themeColor="text1"/>
        </w:rPr>
      </w:pPr>
      <w:r w:rsidRPr="770F76D8">
        <w:rPr>
          <w:rFonts w:ascii="Aptos" w:eastAsia="Aptos" w:hAnsi="Aptos" w:cs="Aptos"/>
          <w:color w:val="000000" w:themeColor="text1"/>
        </w:rPr>
        <w:t>Hierin gaan we op een speelse manier de gebruiker laten ervaren hoe het is om bepaalde beperkingen te hebben. Zo gaan we de volgende beperkingen laten ervaren:</w:t>
      </w:r>
    </w:p>
    <w:p w14:paraId="599A64F3" w14:textId="563B975E" w:rsidR="3E87C4C7" w:rsidRDefault="010BB817" w:rsidP="770F76D8">
      <w:pPr>
        <w:pStyle w:val="ListParagraph"/>
        <w:numPr>
          <w:ilvl w:val="0"/>
          <w:numId w:val="53"/>
        </w:numPr>
        <w:spacing w:after="0" w:line="240" w:lineRule="auto"/>
        <w:rPr>
          <w:rFonts w:ascii="Aptos" w:eastAsia="Aptos" w:hAnsi="Aptos" w:cs="Aptos"/>
          <w:color w:val="000000" w:themeColor="text1"/>
        </w:rPr>
      </w:pPr>
      <w:r w:rsidRPr="770F76D8">
        <w:rPr>
          <w:rFonts w:ascii="Aptos" w:eastAsia="Aptos" w:hAnsi="Aptos" w:cs="Aptos"/>
          <w:color w:val="000000" w:themeColor="text1"/>
        </w:rPr>
        <w:t xml:space="preserve">Moeilijkziende kleurcontrasten </w:t>
      </w:r>
    </w:p>
    <w:p w14:paraId="3605EB74" w14:textId="3726D1F6" w:rsidR="3E87C4C7" w:rsidRDefault="010BB817" w:rsidP="770F76D8">
      <w:pPr>
        <w:pStyle w:val="ListParagraph"/>
        <w:numPr>
          <w:ilvl w:val="0"/>
          <w:numId w:val="53"/>
        </w:numPr>
        <w:spacing w:after="0" w:line="240" w:lineRule="auto"/>
        <w:rPr>
          <w:rFonts w:ascii="Aptos" w:eastAsia="Aptos" w:hAnsi="Aptos" w:cs="Aptos"/>
          <w:color w:val="000000" w:themeColor="text1"/>
        </w:rPr>
      </w:pPr>
      <w:r w:rsidRPr="770F76D8">
        <w:rPr>
          <w:rFonts w:ascii="Aptos" w:eastAsia="Aptos" w:hAnsi="Aptos" w:cs="Aptos"/>
          <w:color w:val="000000" w:themeColor="text1"/>
        </w:rPr>
        <w:t>Kokervisie</w:t>
      </w:r>
    </w:p>
    <w:p w14:paraId="69FF874D" w14:textId="0EC128FE" w:rsidR="3E87C4C7" w:rsidRDefault="010BB817" w:rsidP="770F76D8">
      <w:pPr>
        <w:pStyle w:val="ListParagraph"/>
        <w:numPr>
          <w:ilvl w:val="0"/>
          <w:numId w:val="53"/>
        </w:numPr>
        <w:spacing w:after="0" w:line="240" w:lineRule="auto"/>
        <w:rPr>
          <w:rFonts w:ascii="Aptos" w:eastAsia="Aptos" w:hAnsi="Aptos" w:cs="Aptos"/>
          <w:color w:val="000000" w:themeColor="text1"/>
        </w:rPr>
      </w:pPr>
      <w:r w:rsidRPr="770F76D8">
        <w:rPr>
          <w:rFonts w:ascii="Aptos" w:eastAsia="Aptos" w:hAnsi="Aptos" w:cs="Aptos"/>
          <w:color w:val="000000" w:themeColor="text1"/>
        </w:rPr>
        <w:t>ADHD en autisme</w:t>
      </w:r>
    </w:p>
    <w:p w14:paraId="459DEE4A" w14:textId="0C6A1861" w:rsidR="3E87C4C7" w:rsidRDefault="010BB817" w:rsidP="770F76D8">
      <w:pPr>
        <w:pStyle w:val="ListParagraph"/>
        <w:numPr>
          <w:ilvl w:val="0"/>
          <w:numId w:val="53"/>
        </w:numPr>
        <w:spacing w:after="0" w:line="240" w:lineRule="auto"/>
        <w:rPr>
          <w:rFonts w:ascii="Aptos" w:eastAsia="Aptos" w:hAnsi="Aptos" w:cs="Aptos"/>
          <w:color w:val="000000" w:themeColor="text1"/>
        </w:rPr>
      </w:pPr>
      <w:r w:rsidRPr="770F76D8">
        <w:rPr>
          <w:rFonts w:ascii="Aptos" w:eastAsia="Aptos" w:hAnsi="Aptos" w:cs="Aptos"/>
          <w:color w:val="000000" w:themeColor="text1"/>
        </w:rPr>
        <w:t>Navigeren via de tab knop</w:t>
      </w:r>
    </w:p>
    <w:p w14:paraId="7E90C847" w14:textId="4339769A" w:rsidR="3E87C4C7" w:rsidRDefault="010BB817" w:rsidP="770F76D8">
      <w:pPr>
        <w:pStyle w:val="ListParagraph"/>
        <w:numPr>
          <w:ilvl w:val="0"/>
          <w:numId w:val="53"/>
        </w:numPr>
        <w:spacing w:after="0" w:line="240" w:lineRule="auto"/>
        <w:rPr>
          <w:rFonts w:ascii="Aptos" w:eastAsia="Aptos" w:hAnsi="Aptos" w:cs="Aptos"/>
          <w:color w:val="000000" w:themeColor="text1"/>
        </w:rPr>
      </w:pPr>
      <w:r w:rsidRPr="770F76D8">
        <w:rPr>
          <w:rFonts w:ascii="Aptos" w:eastAsia="Aptos" w:hAnsi="Aptos" w:cs="Aptos"/>
          <w:color w:val="000000" w:themeColor="text1"/>
        </w:rPr>
        <w:t xml:space="preserve">Geen of moeilijk bruikbare muis </w:t>
      </w:r>
    </w:p>
    <w:p w14:paraId="68B49E64" w14:textId="71AC93B6" w:rsidR="3E87C4C7" w:rsidRDefault="010BB817" w:rsidP="770F76D8">
      <w:pPr>
        <w:pStyle w:val="ListParagraph"/>
        <w:numPr>
          <w:ilvl w:val="0"/>
          <w:numId w:val="53"/>
        </w:numPr>
        <w:spacing w:after="0" w:line="240" w:lineRule="auto"/>
        <w:rPr>
          <w:rFonts w:ascii="Aptos" w:eastAsia="Aptos" w:hAnsi="Aptos" w:cs="Aptos"/>
          <w:color w:val="000000" w:themeColor="text1"/>
        </w:rPr>
      </w:pPr>
      <w:r w:rsidRPr="770F76D8">
        <w:rPr>
          <w:rFonts w:ascii="Aptos" w:eastAsia="Aptos" w:hAnsi="Aptos" w:cs="Aptos"/>
          <w:color w:val="000000" w:themeColor="text1"/>
        </w:rPr>
        <w:t xml:space="preserve">Tijdsgebonden opdracht </w:t>
      </w:r>
    </w:p>
    <w:p w14:paraId="1DA01C7F" w14:textId="5E34E5FF" w:rsidR="3E87C4C7" w:rsidRDefault="3E87C4C7" w:rsidP="770F76D8">
      <w:pPr>
        <w:spacing w:after="0" w:line="240" w:lineRule="auto"/>
        <w:rPr>
          <w:rFonts w:ascii="Aptos" w:eastAsia="Aptos" w:hAnsi="Aptos" w:cs="Aptos"/>
          <w:color w:val="000000" w:themeColor="text1"/>
        </w:rPr>
      </w:pPr>
    </w:p>
    <w:p w14:paraId="016C50E8" w14:textId="6C248DDD" w:rsidR="3E87C4C7" w:rsidRDefault="010BB817" w:rsidP="770F76D8">
      <w:pPr>
        <w:spacing w:after="0" w:line="240" w:lineRule="auto"/>
        <w:rPr>
          <w:rFonts w:ascii="Aptos" w:eastAsia="Aptos" w:hAnsi="Aptos" w:cs="Aptos"/>
          <w:color w:val="000000" w:themeColor="text1"/>
        </w:rPr>
      </w:pPr>
      <w:r w:rsidRPr="770F76D8">
        <w:rPr>
          <w:rFonts w:ascii="Aptos" w:eastAsia="Aptos" w:hAnsi="Aptos" w:cs="Aptos"/>
          <w:color w:val="000000" w:themeColor="text1"/>
        </w:rPr>
        <w:t>We maken een homepagina, een pagina met categorieën, een detailpagina en een betaal pagina:</w:t>
      </w:r>
    </w:p>
    <w:p w14:paraId="1CD3EF88" w14:textId="13462CB3" w:rsidR="3E87C4C7" w:rsidRDefault="010BB817" w:rsidP="770F76D8">
      <w:pPr>
        <w:pStyle w:val="ListParagraph"/>
        <w:numPr>
          <w:ilvl w:val="0"/>
          <w:numId w:val="52"/>
        </w:numPr>
        <w:spacing w:after="0" w:line="240" w:lineRule="auto"/>
        <w:rPr>
          <w:rFonts w:ascii="Aptos" w:eastAsia="Aptos" w:hAnsi="Aptos" w:cs="Aptos"/>
          <w:color w:val="000000" w:themeColor="text1"/>
        </w:rPr>
      </w:pPr>
      <w:r w:rsidRPr="770F76D8">
        <w:rPr>
          <w:rFonts w:ascii="Aptos" w:eastAsia="Aptos" w:hAnsi="Aptos" w:cs="Aptos"/>
          <w:color w:val="000000" w:themeColor="text1"/>
        </w:rPr>
        <w:t>Op de homepagina komen de algemene dingen te staan met opties voor het kiezen van een vakantie en reviews van gebruikers. Dit wordt zo designed dat de kleurcontrasten niet goed leesbaar zijn. Het navigeren via de tab knop op deze pagina is ook lastig.</w:t>
      </w:r>
    </w:p>
    <w:p w14:paraId="7A954AF1" w14:textId="7218A5B8" w:rsidR="3E87C4C7" w:rsidRDefault="010BB817" w:rsidP="770F76D8">
      <w:pPr>
        <w:pStyle w:val="ListParagraph"/>
        <w:numPr>
          <w:ilvl w:val="0"/>
          <w:numId w:val="52"/>
        </w:numPr>
        <w:spacing w:after="0" w:line="240" w:lineRule="auto"/>
        <w:rPr>
          <w:rFonts w:ascii="Aptos" w:eastAsia="Aptos" w:hAnsi="Aptos" w:cs="Aptos"/>
          <w:color w:val="000000" w:themeColor="text1"/>
        </w:rPr>
      </w:pPr>
      <w:r w:rsidRPr="770F76D8">
        <w:rPr>
          <w:rFonts w:ascii="Aptos" w:eastAsia="Aptos" w:hAnsi="Aptos" w:cs="Aptos"/>
          <w:color w:val="000000" w:themeColor="text1"/>
        </w:rPr>
        <w:t>Op de categorieën pagina komen tijdsgebonden deals met verschillende categorieën. Dit wordt ook afleidend en druk gemaakt voor de ervaring voor mensen met ADHD en autisme.</w:t>
      </w:r>
    </w:p>
    <w:p w14:paraId="0202D1D2" w14:textId="70F75A20" w:rsidR="3E87C4C7" w:rsidRDefault="010BB817" w:rsidP="770F76D8">
      <w:pPr>
        <w:pStyle w:val="ListParagraph"/>
        <w:numPr>
          <w:ilvl w:val="0"/>
          <w:numId w:val="52"/>
        </w:numPr>
        <w:spacing w:after="0" w:line="240" w:lineRule="auto"/>
        <w:rPr>
          <w:rFonts w:ascii="Aptos" w:eastAsia="Aptos" w:hAnsi="Aptos" w:cs="Aptos"/>
          <w:color w:val="000000" w:themeColor="text1"/>
        </w:rPr>
      </w:pPr>
      <w:r w:rsidRPr="770F76D8">
        <w:rPr>
          <w:rFonts w:ascii="Aptos" w:eastAsia="Aptos" w:hAnsi="Aptos" w:cs="Aptos"/>
          <w:color w:val="000000" w:themeColor="text1"/>
        </w:rPr>
        <w:t>Op de detailpagina komen de details van zo'n deal, ook tijdsgebonden. Hierbij gaan we ook kokervisie toevoegen.</w:t>
      </w:r>
    </w:p>
    <w:p w14:paraId="6A5C790E" w14:textId="71145322" w:rsidR="3E87C4C7" w:rsidRDefault="010BB817" w:rsidP="770F76D8">
      <w:pPr>
        <w:pStyle w:val="ListParagraph"/>
        <w:numPr>
          <w:ilvl w:val="0"/>
          <w:numId w:val="52"/>
        </w:numPr>
        <w:spacing w:after="0" w:line="240" w:lineRule="auto"/>
        <w:rPr>
          <w:rFonts w:ascii="Aptos" w:eastAsia="Aptos" w:hAnsi="Aptos" w:cs="Aptos"/>
          <w:color w:val="000000" w:themeColor="text1"/>
        </w:rPr>
      </w:pPr>
      <w:r w:rsidRPr="770F76D8">
        <w:rPr>
          <w:rFonts w:ascii="Aptos" w:eastAsia="Aptos" w:hAnsi="Aptos" w:cs="Aptos"/>
          <w:color w:val="000000" w:themeColor="text1"/>
        </w:rPr>
        <w:t>Op de betaalpagina komt een lastig navigeer baar menu om gegevens op in te vullen. Ook heb je op deze pagina een moeilijk bruikbare muis.</w:t>
      </w:r>
    </w:p>
    <w:p w14:paraId="632EDC2C" w14:textId="6560B46E" w:rsidR="3E87C4C7" w:rsidRDefault="3E87C4C7" w:rsidP="770F76D8">
      <w:pPr>
        <w:spacing w:after="0" w:line="240" w:lineRule="auto"/>
        <w:rPr>
          <w:rFonts w:ascii="Aptos" w:eastAsia="Aptos" w:hAnsi="Aptos" w:cs="Aptos"/>
          <w:color w:val="000000" w:themeColor="text1"/>
        </w:rPr>
      </w:pPr>
    </w:p>
    <w:p w14:paraId="36650E94" w14:textId="234F06DD" w:rsidR="3E87C4C7" w:rsidRDefault="3E87C4C7" w:rsidP="3E87C4C7">
      <w:pPr>
        <w:spacing w:after="0" w:line="240" w:lineRule="auto"/>
        <w:rPr>
          <w:highlight w:val="yellow"/>
        </w:rPr>
      </w:pPr>
    </w:p>
    <w:p w14:paraId="0CDB7B72" w14:textId="6BCD338F" w:rsidR="3E87C4C7" w:rsidRDefault="768FBBB5" w:rsidP="163852B5">
      <w:pPr>
        <w:pStyle w:val="Heading4"/>
        <w:rPr>
          <w:rFonts w:cstheme="minorBidi"/>
          <w:b/>
          <w:bCs/>
          <w:color w:val="auto"/>
        </w:rPr>
      </w:pPr>
      <w:r w:rsidRPr="1F03B4C4">
        <w:rPr>
          <w:rFonts w:cstheme="minorBidi"/>
          <w:b/>
          <w:bCs/>
          <w:color w:val="auto"/>
        </w:rPr>
        <w:t>Eerste d</w:t>
      </w:r>
      <w:r w:rsidR="010BB817" w:rsidRPr="1F03B4C4">
        <w:rPr>
          <w:rFonts w:cstheme="minorBidi"/>
          <w:b/>
          <w:bCs/>
          <w:color w:val="auto"/>
        </w:rPr>
        <w:t>esigns:</w:t>
      </w:r>
    </w:p>
    <w:p w14:paraId="7BBF4128" w14:textId="556E7839" w:rsidR="3E87C4C7" w:rsidRDefault="010BB817" w:rsidP="770F76D8">
      <w:pPr>
        <w:spacing w:line="276" w:lineRule="auto"/>
      </w:pPr>
      <w:r>
        <w:rPr>
          <w:noProof/>
        </w:rPr>
        <w:drawing>
          <wp:inline distT="0" distB="0" distL="0" distR="0" wp14:anchorId="003A5C28" wp14:editId="0EF6CAC6">
            <wp:extent cx="4238625" cy="4629150"/>
            <wp:effectExtent l="0" t="0" r="0" b="0"/>
            <wp:docPr id="791644816" name="Picture 791644816" descr="Afbeelding met tekst, elektronica, computer,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238625" cy="4629150"/>
                    </a:xfrm>
                    <a:prstGeom prst="rect">
                      <a:avLst/>
                    </a:prstGeom>
                  </pic:spPr>
                </pic:pic>
              </a:graphicData>
            </a:graphic>
          </wp:inline>
        </w:drawing>
      </w:r>
    </w:p>
    <w:p w14:paraId="632F4F6D" w14:textId="15355B7D" w:rsidR="3E87C4C7" w:rsidRDefault="010BB817" w:rsidP="770F76D8">
      <w:pPr>
        <w:spacing w:line="276" w:lineRule="auto"/>
      </w:pPr>
      <w:r w:rsidRPr="770F76D8">
        <w:rPr>
          <w:rFonts w:ascii="Aptos" w:eastAsia="Aptos" w:hAnsi="Aptos" w:cs="Aptos"/>
        </w:rPr>
        <w:t xml:space="preserve"> </w:t>
      </w:r>
    </w:p>
    <w:p w14:paraId="540FCB1C" w14:textId="15E34C2F" w:rsidR="3E87C4C7" w:rsidRDefault="3E87C4C7" w:rsidP="770F76D8">
      <w:pPr>
        <w:spacing w:line="276" w:lineRule="auto"/>
      </w:pPr>
    </w:p>
    <w:p w14:paraId="4546CAAE" w14:textId="61CB444D" w:rsidR="3E87C4C7" w:rsidRDefault="3E87C4C7" w:rsidP="770F76D8">
      <w:pPr>
        <w:spacing w:line="276" w:lineRule="auto"/>
        <w:rPr>
          <w:rFonts w:ascii="Aptos" w:eastAsia="Aptos" w:hAnsi="Aptos" w:cs="Aptos"/>
        </w:rPr>
      </w:pPr>
    </w:p>
    <w:p w14:paraId="5D70F3C1" w14:textId="3073F00F" w:rsidR="3E87C4C7" w:rsidRDefault="041F3F7E" w:rsidP="770F76D8">
      <w:pPr>
        <w:spacing w:line="276" w:lineRule="auto"/>
      </w:pPr>
      <w:r>
        <w:rPr>
          <w:noProof/>
        </w:rPr>
        <w:drawing>
          <wp:anchor distT="0" distB="0" distL="114300" distR="114300" simplePos="0" relativeHeight="251658243" behindDoc="0" locked="0" layoutInCell="1" allowOverlap="1" wp14:anchorId="2F3D08E9" wp14:editId="2F176636">
            <wp:simplePos x="0" y="0"/>
            <wp:positionH relativeFrom="column">
              <wp:align>left</wp:align>
            </wp:positionH>
            <wp:positionV relativeFrom="paragraph">
              <wp:posOffset>0</wp:posOffset>
            </wp:positionV>
            <wp:extent cx="2486025" cy="5724524"/>
            <wp:effectExtent l="0" t="0" r="0" b="0"/>
            <wp:wrapSquare wrapText="bothSides"/>
            <wp:docPr id="1001997422" name="Picture 100199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2486025" cy="5724524"/>
                    </a:xfrm>
                    <a:prstGeom prst="rect">
                      <a:avLst/>
                    </a:prstGeom>
                  </pic:spPr>
                </pic:pic>
              </a:graphicData>
            </a:graphic>
            <wp14:sizeRelH relativeFrom="page">
              <wp14:pctWidth>0</wp14:pctWidth>
            </wp14:sizeRelH>
            <wp14:sizeRelV relativeFrom="page">
              <wp14:pctHeight>0</wp14:pctHeight>
            </wp14:sizeRelV>
          </wp:anchor>
        </w:drawing>
      </w:r>
      <w:r w:rsidR="59D18795">
        <w:rPr>
          <w:noProof/>
        </w:rPr>
        <w:drawing>
          <wp:anchor distT="0" distB="0" distL="114300" distR="114300" simplePos="0" relativeHeight="251658240" behindDoc="0" locked="0" layoutInCell="1" allowOverlap="1" wp14:anchorId="5E52EFE1" wp14:editId="3E7F4220">
            <wp:simplePos x="0" y="0"/>
            <wp:positionH relativeFrom="column">
              <wp:align>right</wp:align>
            </wp:positionH>
            <wp:positionV relativeFrom="paragraph">
              <wp:posOffset>0</wp:posOffset>
            </wp:positionV>
            <wp:extent cx="2486025" cy="5724524"/>
            <wp:effectExtent l="0" t="0" r="0" b="0"/>
            <wp:wrapSquare wrapText="bothSides"/>
            <wp:docPr id="392057077" name="Picture 39205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486025" cy="5724524"/>
                    </a:xfrm>
                    <a:prstGeom prst="rect">
                      <a:avLst/>
                    </a:prstGeom>
                  </pic:spPr>
                </pic:pic>
              </a:graphicData>
            </a:graphic>
            <wp14:sizeRelH relativeFrom="page">
              <wp14:pctWidth>0</wp14:pctWidth>
            </wp14:sizeRelH>
            <wp14:sizeRelV relativeFrom="page">
              <wp14:pctHeight>0</wp14:pctHeight>
            </wp14:sizeRelV>
          </wp:anchor>
        </w:drawing>
      </w:r>
    </w:p>
    <w:p w14:paraId="2C491675" w14:textId="15C41F3D" w:rsidR="3E87C4C7" w:rsidRDefault="010BB817" w:rsidP="770F76D8">
      <w:pPr>
        <w:spacing w:line="276" w:lineRule="auto"/>
      </w:pPr>
      <w:r w:rsidRPr="770F76D8">
        <w:rPr>
          <w:rFonts w:ascii="Aptos" w:eastAsia="Aptos" w:hAnsi="Aptos" w:cs="Aptos"/>
        </w:rPr>
        <w:t xml:space="preserve"> </w:t>
      </w:r>
    </w:p>
    <w:p w14:paraId="5459DBE2" w14:textId="47832254" w:rsidR="3E87C4C7" w:rsidRDefault="010BB817" w:rsidP="770F76D8">
      <w:pPr>
        <w:spacing w:line="276" w:lineRule="auto"/>
      </w:pPr>
      <w:r>
        <w:rPr>
          <w:noProof/>
        </w:rPr>
        <w:drawing>
          <wp:inline distT="0" distB="0" distL="0" distR="0" wp14:anchorId="6CE53110" wp14:editId="0B3BAC92">
            <wp:extent cx="4981574" cy="5486400"/>
            <wp:effectExtent l="0" t="0" r="0" b="0"/>
            <wp:docPr id="2023806201" name="Picture 2023806201" descr="Afbeelding met tekst, schermopname, Websit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4981574" cy="5486400"/>
                    </a:xfrm>
                    <a:prstGeom prst="rect">
                      <a:avLst/>
                    </a:prstGeom>
                  </pic:spPr>
                </pic:pic>
              </a:graphicData>
            </a:graphic>
          </wp:inline>
        </w:drawing>
      </w:r>
    </w:p>
    <w:p w14:paraId="7B8F64C4" w14:textId="167D6C72" w:rsidR="3E87C4C7" w:rsidRDefault="010BB817" w:rsidP="770F76D8">
      <w:pPr>
        <w:spacing w:line="276" w:lineRule="auto"/>
      </w:pPr>
      <w:r>
        <w:rPr>
          <w:noProof/>
        </w:rPr>
        <w:drawing>
          <wp:inline distT="0" distB="0" distL="0" distR="0" wp14:anchorId="020A084B" wp14:editId="60C941C7">
            <wp:extent cx="5724524" cy="3209925"/>
            <wp:effectExtent l="0" t="0" r="0" b="0"/>
            <wp:docPr id="1321171492" name="Picture 1321171492" descr="Afbeelding me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724524" cy="3209925"/>
                    </a:xfrm>
                    <a:prstGeom prst="rect">
                      <a:avLst/>
                    </a:prstGeom>
                  </pic:spPr>
                </pic:pic>
              </a:graphicData>
            </a:graphic>
          </wp:inline>
        </w:drawing>
      </w:r>
    </w:p>
    <w:p w14:paraId="5B7015AE" w14:textId="4580602E" w:rsidR="3E87C4C7" w:rsidRDefault="59D18795" w:rsidP="770F76D8">
      <w:pPr>
        <w:spacing w:line="276" w:lineRule="auto"/>
      </w:pPr>
      <w:r>
        <w:rPr>
          <w:noProof/>
        </w:rPr>
        <w:drawing>
          <wp:anchor distT="0" distB="0" distL="114300" distR="114300" simplePos="0" relativeHeight="251658241" behindDoc="0" locked="0" layoutInCell="1" allowOverlap="1" wp14:anchorId="66DEE365" wp14:editId="73C9B372">
            <wp:simplePos x="0" y="0"/>
            <wp:positionH relativeFrom="column">
              <wp:align>left</wp:align>
            </wp:positionH>
            <wp:positionV relativeFrom="paragraph">
              <wp:posOffset>0</wp:posOffset>
            </wp:positionV>
            <wp:extent cx="2486025" cy="5724524"/>
            <wp:effectExtent l="0" t="0" r="0" b="0"/>
            <wp:wrapSquare wrapText="bothSides"/>
            <wp:docPr id="457030817" name="Picture 45703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2486025" cy="572452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0EA39FEB" wp14:editId="390C4AD1">
            <wp:simplePos x="0" y="0"/>
            <wp:positionH relativeFrom="column">
              <wp:align>right</wp:align>
            </wp:positionH>
            <wp:positionV relativeFrom="paragraph">
              <wp:posOffset>0</wp:posOffset>
            </wp:positionV>
            <wp:extent cx="2495550" cy="5724524"/>
            <wp:effectExtent l="0" t="0" r="0" b="0"/>
            <wp:wrapSquare wrapText="bothSides"/>
            <wp:docPr id="1307875417" name="Picture 130787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2495550" cy="5724524"/>
                    </a:xfrm>
                    <a:prstGeom prst="rect">
                      <a:avLst/>
                    </a:prstGeom>
                  </pic:spPr>
                </pic:pic>
              </a:graphicData>
            </a:graphic>
            <wp14:sizeRelH relativeFrom="page">
              <wp14:pctWidth>0</wp14:pctWidth>
            </wp14:sizeRelH>
            <wp14:sizeRelV relativeFrom="page">
              <wp14:pctHeight>0</wp14:pctHeight>
            </wp14:sizeRelV>
          </wp:anchor>
        </w:drawing>
      </w:r>
    </w:p>
    <w:p w14:paraId="2C06D7B2" w14:textId="1620DCC4" w:rsidR="32C989CE" w:rsidRDefault="32C989CE" w:rsidP="163852B5">
      <w:pPr>
        <w:pStyle w:val="Heading4"/>
        <w:rPr>
          <w:rFonts w:cstheme="minorBidi"/>
          <w:b/>
          <w:bCs/>
          <w:color w:val="auto"/>
        </w:rPr>
      </w:pPr>
      <w:r w:rsidRPr="163852B5">
        <w:rPr>
          <w:rFonts w:cstheme="minorBidi"/>
          <w:b/>
          <w:bCs/>
          <w:color w:val="auto"/>
        </w:rPr>
        <w:t>Feedback:</w:t>
      </w:r>
    </w:p>
    <w:p w14:paraId="4BC0BC63" w14:textId="0006B101" w:rsidR="32C989CE" w:rsidRDefault="32C989CE" w:rsidP="163852B5">
      <w:r w:rsidRPr="163852B5">
        <w:t>Het doel van de website en de context erbij mist.</w:t>
      </w:r>
      <w:r w:rsidR="57689035" w:rsidRPr="163852B5">
        <w:t xml:space="preserve"> Details van lettergebruik en uitlijning kan nog veel verbetering krijgen, met name op de normale versies.</w:t>
      </w:r>
    </w:p>
    <w:p w14:paraId="352EC558" w14:textId="387279CC" w:rsidR="163852B5" w:rsidRDefault="163852B5" w:rsidP="163852B5">
      <w:pPr>
        <w:pStyle w:val="Heading4"/>
        <w:rPr>
          <w:rFonts w:cstheme="minorBidi"/>
          <w:b/>
          <w:bCs/>
          <w:color w:val="auto"/>
        </w:rPr>
      </w:pPr>
    </w:p>
    <w:p w14:paraId="43067FF0" w14:textId="0645F77E" w:rsidR="3E87C4C7" w:rsidRDefault="32C989CE" w:rsidP="163852B5">
      <w:pPr>
        <w:pStyle w:val="Heading4"/>
        <w:rPr>
          <w:rFonts w:cstheme="minorBidi"/>
          <w:b/>
          <w:bCs/>
          <w:color w:val="auto"/>
        </w:rPr>
      </w:pPr>
      <w:r w:rsidRPr="163852B5">
        <w:rPr>
          <w:rFonts w:cstheme="minorBidi"/>
          <w:b/>
          <w:bCs/>
          <w:color w:val="auto"/>
        </w:rPr>
        <w:t>Conclusie:</w:t>
      </w:r>
    </w:p>
    <w:p w14:paraId="21F1B0C0" w14:textId="003BACBF" w:rsidR="010BB817" w:rsidRDefault="010BB817" w:rsidP="770F76D8">
      <w:pPr>
        <w:spacing w:line="276" w:lineRule="auto"/>
      </w:pPr>
      <w:r w:rsidRPr="163852B5">
        <w:rPr>
          <w:rFonts w:ascii="Aptos" w:eastAsia="Aptos" w:hAnsi="Aptos" w:cs="Aptos"/>
        </w:rPr>
        <w:t>Het prototype sluit deels aan bij de behoeften van gebruikers. De ervaring geeft bewustzijn over toegankelijkheid, maar mist duidelijke context en uitleg. Door verbeteringen aan te brengen in de lay-out, contentuitleg en herkenbaarheid van de functionaliteit, kan het ontwerp inclusiever en gebruiksvriendelijker worden.</w:t>
      </w:r>
    </w:p>
    <w:p w14:paraId="32EF9E76" w14:textId="7C106898" w:rsidR="770F76D8" w:rsidRDefault="770F76D8" w:rsidP="770F76D8">
      <w:pPr>
        <w:spacing w:after="0" w:line="240" w:lineRule="auto"/>
        <w:rPr>
          <w:highlight w:val="yellow"/>
        </w:rPr>
      </w:pPr>
    </w:p>
    <w:p w14:paraId="38CBBC16" w14:textId="0A059949" w:rsidR="163852B5" w:rsidRDefault="163852B5" w:rsidP="163852B5">
      <w:pPr>
        <w:spacing w:after="0" w:line="240" w:lineRule="auto"/>
        <w:rPr>
          <w:highlight w:val="yellow"/>
        </w:rPr>
      </w:pPr>
    </w:p>
    <w:p w14:paraId="6AAD321F" w14:textId="47955628" w:rsidR="1C9621CC" w:rsidRDefault="17A2200C" w:rsidP="3E87C4C7">
      <w:pPr>
        <w:pStyle w:val="Heading3"/>
        <w:rPr>
          <w:b/>
          <w:bCs/>
          <w:color w:val="auto"/>
          <w:sz w:val="24"/>
          <w:szCs w:val="24"/>
        </w:rPr>
      </w:pPr>
      <w:bookmarkStart w:id="13" w:name="_Toc591506027"/>
      <w:r w:rsidRPr="5DAAB5DA">
        <w:rPr>
          <w:b/>
          <w:bCs/>
          <w:color w:val="auto"/>
          <w:sz w:val="24"/>
          <w:szCs w:val="24"/>
        </w:rPr>
        <w:t>Definitieve p</w:t>
      </w:r>
      <w:r w:rsidR="1C9621CC" w:rsidRPr="5DAAB5DA">
        <w:rPr>
          <w:b/>
          <w:bCs/>
          <w:color w:val="auto"/>
          <w:sz w:val="24"/>
          <w:szCs w:val="24"/>
        </w:rPr>
        <w:t>rototype</w:t>
      </w:r>
      <w:bookmarkEnd w:id="13"/>
    </w:p>
    <w:p w14:paraId="066615E9" w14:textId="1CF482AC" w:rsidR="1C9621CC" w:rsidRDefault="1C9621CC" w:rsidP="3E87C4C7">
      <w:hyperlink r:id="rId81">
        <w:r w:rsidRPr="3E87C4C7">
          <w:rPr>
            <w:rStyle w:val="Hyperlink"/>
          </w:rPr>
          <w:t>https://www.figma.com/proto/z9t00KCiJ4liuyigEDC6VE/UX-Project?page-id=0%3A1&amp;node-id=250-604&amp;viewport=-1519%2C443%2C0.02&amp;t=2WhT01TKjIW6FRun-1&amp;scaling=min-zoom&amp;content-scaling=fixed&amp;starting-point-node-id=250%3A604</w:t>
        </w:r>
      </w:hyperlink>
    </w:p>
    <w:p w14:paraId="04F06FA4" w14:textId="328AC5EF" w:rsidR="3E87C4C7" w:rsidRDefault="3E87C4C7" w:rsidP="3E87C4C7"/>
    <w:sectPr w:rsidR="3E87C4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5F6"/>
    <w:multiLevelType w:val="multilevel"/>
    <w:tmpl w:val="3ED0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5791E0"/>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EF31C6"/>
    <w:multiLevelType w:val="multilevel"/>
    <w:tmpl w:val="78E8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B4E9D6"/>
    <w:multiLevelType w:val="hybridMultilevel"/>
    <w:tmpl w:val="FFFFFFFF"/>
    <w:lvl w:ilvl="0" w:tplc="5FD04354">
      <w:start w:val="1"/>
      <w:numFmt w:val="decimal"/>
      <w:lvlText w:val="%1."/>
      <w:lvlJc w:val="left"/>
      <w:pPr>
        <w:ind w:left="720" w:hanging="360"/>
      </w:pPr>
      <w:rPr>
        <w:rFonts w:ascii="Aptos" w:hAnsi="Aptos" w:hint="default"/>
      </w:rPr>
    </w:lvl>
    <w:lvl w:ilvl="1" w:tplc="5DFCEC0A">
      <w:start w:val="1"/>
      <w:numFmt w:val="lowerLetter"/>
      <w:lvlText w:val="%2."/>
      <w:lvlJc w:val="left"/>
      <w:pPr>
        <w:ind w:left="1440" w:hanging="360"/>
      </w:pPr>
    </w:lvl>
    <w:lvl w:ilvl="2" w:tplc="C00894A8">
      <w:start w:val="1"/>
      <w:numFmt w:val="lowerRoman"/>
      <w:lvlText w:val="%3."/>
      <w:lvlJc w:val="right"/>
      <w:pPr>
        <w:ind w:left="2160" w:hanging="180"/>
      </w:pPr>
    </w:lvl>
    <w:lvl w:ilvl="3" w:tplc="8848D690">
      <w:start w:val="1"/>
      <w:numFmt w:val="decimal"/>
      <w:lvlText w:val="%4."/>
      <w:lvlJc w:val="left"/>
      <w:pPr>
        <w:ind w:left="2880" w:hanging="360"/>
      </w:pPr>
    </w:lvl>
    <w:lvl w:ilvl="4" w:tplc="FBD60B8E">
      <w:start w:val="1"/>
      <w:numFmt w:val="lowerLetter"/>
      <w:lvlText w:val="%5."/>
      <w:lvlJc w:val="left"/>
      <w:pPr>
        <w:ind w:left="3600" w:hanging="360"/>
      </w:pPr>
    </w:lvl>
    <w:lvl w:ilvl="5" w:tplc="92C28FA0">
      <w:start w:val="1"/>
      <w:numFmt w:val="lowerRoman"/>
      <w:lvlText w:val="%6."/>
      <w:lvlJc w:val="right"/>
      <w:pPr>
        <w:ind w:left="4320" w:hanging="180"/>
      </w:pPr>
    </w:lvl>
    <w:lvl w:ilvl="6" w:tplc="60D06244">
      <w:start w:val="1"/>
      <w:numFmt w:val="decimal"/>
      <w:lvlText w:val="%7."/>
      <w:lvlJc w:val="left"/>
      <w:pPr>
        <w:ind w:left="5040" w:hanging="360"/>
      </w:pPr>
    </w:lvl>
    <w:lvl w:ilvl="7" w:tplc="55D42894">
      <w:start w:val="1"/>
      <w:numFmt w:val="lowerLetter"/>
      <w:lvlText w:val="%8."/>
      <w:lvlJc w:val="left"/>
      <w:pPr>
        <w:ind w:left="5760" w:hanging="360"/>
      </w:pPr>
    </w:lvl>
    <w:lvl w:ilvl="8" w:tplc="2FD2DF8A">
      <w:start w:val="1"/>
      <w:numFmt w:val="lowerRoman"/>
      <w:lvlText w:val="%9."/>
      <w:lvlJc w:val="right"/>
      <w:pPr>
        <w:ind w:left="6480" w:hanging="180"/>
      </w:pPr>
    </w:lvl>
  </w:abstractNum>
  <w:abstractNum w:abstractNumId="4" w15:restartNumberingAfterBreak="0">
    <w:nsid w:val="08066CE4"/>
    <w:multiLevelType w:val="multilevel"/>
    <w:tmpl w:val="83AA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6119B7"/>
    <w:multiLevelType w:val="hybridMultilevel"/>
    <w:tmpl w:val="FFFFFFFF"/>
    <w:lvl w:ilvl="0" w:tplc="A2D41CD4">
      <w:start w:val="3"/>
      <w:numFmt w:val="bullet"/>
      <w:lvlText w:val="-"/>
      <w:lvlJc w:val="left"/>
      <w:pPr>
        <w:ind w:left="720" w:hanging="360"/>
      </w:pPr>
      <w:rPr>
        <w:rFonts w:ascii="Aptos" w:hAnsi="Aptos" w:hint="default"/>
      </w:rPr>
    </w:lvl>
    <w:lvl w:ilvl="1" w:tplc="439C3592">
      <w:start w:val="1"/>
      <w:numFmt w:val="bullet"/>
      <w:lvlText w:val="o"/>
      <w:lvlJc w:val="left"/>
      <w:pPr>
        <w:ind w:left="1440" w:hanging="360"/>
      </w:pPr>
      <w:rPr>
        <w:rFonts w:ascii="Courier New" w:hAnsi="Courier New" w:hint="default"/>
      </w:rPr>
    </w:lvl>
    <w:lvl w:ilvl="2" w:tplc="6E9A8026">
      <w:start w:val="1"/>
      <w:numFmt w:val="bullet"/>
      <w:lvlText w:val=""/>
      <w:lvlJc w:val="left"/>
      <w:pPr>
        <w:ind w:left="2160" w:hanging="360"/>
      </w:pPr>
      <w:rPr>
        <w:rFonts w:ascii="Wingdings" w:hAnsi="Wingdings" w:hint="default"/>
      </w:rPr>
    </w:lvl>
    <w:lvl w:ilvl="3" w:tplc="9C66790C">
      <w:start w:val="1"/>
      <w:numFmt w:val="bullet"/>
      <w:lvlText w:val=""/>
      <w:lvlJc w:val="left"/>
      <w:pPr>
        <w:ind w:left="2880" w:hanging="360"/>
      </w:pPr>
      <w:rPr>
        <w:rFonts w:ascii="Symbol" w:hAnsi="Symbol" w:hint="default"/>
      </w:rPr>
    </w:lvl>
    <w:lvl w:ilvl="4" w:tplc="62B66E94">
      <w:start w:val="1"/>
      <w:numFmt w:val="bullet"/>
      <w:lvlText w:val="o"/>
      <w:lvlJc w:val="left"/>
      <w:pPr>
        <w:ind w:left="3600" w:hanging="360"/>
      </w:pPr>
      <w:rPr>
        <w:rFonts w:ascii="Courier New" w:hAnsi="Courier New" w:hint="default"/>
      </w:rPr>
    </w:lvl>
    <w:lvl w:ilvl="5" w:tplc="C624D95A">
      <w:start w:val="1"/>
      <w:numFmt w:val="bullet"/>
      <w:lvlText w:val=""/>
      <w:lvlJc w:val="left"/>
      <w:pPr>
        <w:ind w:left="4320" w:hanging="360"/>
      </w:pPr>
      <w:rPr>
        <w:rFonts w:ascii="Wingdings" w:hAnsi="Wingdings" w:hint="default"/>
      </w:rPr>
    </w:lvl>
    <w:lvl w:ilvl="6" w:tplc="E6F002EA">
      <w:start w:val="1"/>
      <w:numFmt w:val="bullet"/>
      <w:lvlText w:val=""/>
      <w:lvlJc w:val="left"/>
      <w:pPr>
        <w:ind w:left="5040" w:hanging="360"/>
      </w:pPr>
      <w:rPr>
        <w:rFonts w:ascii="Symbol" w:hAnsi="Symbol" w:hint="default"/>
      </w:rPr>
    </w:lvl>
    <w:lvl w:ilvl="7" w:tplc="2DAC9D5C">
      <w:start w:val="1"/>
      <w:numFmt w:val="bullet"/>
      <w:lvlText w:val="o"/>
      <w:lvlJc w:val="left"/>
      <w:pPr>
        <w:ind w:left="5760" w:hanging="360"/>
      </w:pPr>
      <w:rPr>
        <w:rFonts w:ascii="Courier New" w:hAnsi="Courier New" w:hint="default"/>
      </w:rPr>
    </w:lvl>
    <w:lvl w:ilvl="8" w:tplc="3BFE0E0E">
      <w:start w:val="1"/>
      <w:numFmt w:val="bullet"/>
      <w:lvlText w:val=""/>
      <w:lvlJc w:val="left"/>
      <w:pPr>
        <w:ind w:left="6480" w:hanging="360"/>
      </w:pPr>
      <w:rPr>
        <w:rFonts w:ascii="Wingdings" w:hAnsi="Wingdings" w:hint="default"/>
      </w:rPr>
    </w:lvl>
  </w:abstractNum>
  <w:abstractNum w:abstractNumId="6" w15:restartNumberingAfterBreak="0">
    <w:nsid w:val="09A5FDEB"/>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ABC9E76"/>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9B111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5DC337B"/>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63D9B5E"/>
    <w:multiLevelType w:val="hybridMultilevel"/>
    <w:tmpl w:val="FFFFFFFF"/>
    <w:lvl w:ilvl="0" w:tplc="207EEBA2">
      <w:start w:val="1"/>
      <w:numFmt w:val="bullet"/>
      <w:lvlText w:val=""/>
      <w:lvlJc w:val="left"/>
      <w:pPr>
        <w:ind w:left="720" w:hanging="360"/>
      </w:pPr>
      <w:rPr>
        <w:rFonts w:ascii="Courier New" w:hAnsi="Courier New" w:hint="default"/>
      </w:rPr>
    </w:lvl>
    <w:lvl w:ilvl="1" w:tplc="397EE318">
      <w:start w:val="1"/>
      <w:numFmt w:val="bullet"/>
      <w:lvlText w:val="o"/>
      <w:lvlJc w:val="left"/>
      <w:pPr>
        <w:ind w:left="1440" w:hanging="360"/>
      </w:pPr>
      <w:rPr>
        <w:rFonts w:ascii="Courier New" w:hAnsi="Courier New" w:hint="default"/>
      </w:rPr>
    </w:lvl>
    <w:lvl w:ilvl="2" w:tplc="8A9AD272">
      <w:start w:val="1"/>
      <w:numFmt w:val="bullet"/>
      <w:lvlText w:val=""/>
      <w:lvlJc w:val="left"/>
      <w:pPr>
        <w:ind w:left="2160" w:hanging="360"/>
      </w:pPr>
      <w:rPr>
        <w:rFonts w:ascii="Wingdings" w:hAnsi="Wingdings" w:hint="default"/>
      </w:rPr>
    </w:lvl>
    <w:lvl w:ilvl="3" w:tplc="F71A3A0A">
      <w:start w:val="1"/>
      <w:numFmt w:val="bullet"/>
      <w:lvlText w:val=""/>
      <w:lvlJc w:val="left"/>
      <w:pPr>
        <w:ind w:left="2880" w:hanging="360"/>
      </w:pPr>
      <w:rPr>
        <w:rFonts w:ascii="Symbol" w:hAnsi="Symbol" w:hint="default"/>
      </w:rPr>
    </w:lvl>
    <w:lvl w:ilvl="4" w:tplc="1B863A9C">
      <w:start w:val="1"/>
      <w:numFmt w:val="bullet"/>
      <w:lvlText w:val="o"/>
      <w:lvlJc w:val="left"/>
      <w:pPr>
        <w:ind w:left="3600" w:hanging="360"/>
      </w:pPr>
      <w:rPr>
        <w:rFonts w:ascii="Courier New" w:hAnsi="Courier New" w:hint="default"/>
      </w:rPr>
    </w:lvl>
    <w:lvl w:ilvl="5" w:tplc="C1AC569A">
      <w:start w:val="1"/>
      <w:numFmt w:val="bullet"/>
      <w:lvlText w:val=""/>
      <w:lvlJc w:val="left"/>
      <w:pPr>
        <w:ind w:left="4320" w:hanging="360"/>
      </w:pPr>
      <w:rPr>
        <w:rFonts w:ascii="Wingdings" w:hAnsi="Wingdings" w:hint="default"/>
      </w:rPr>
    </w:lvl>
    <w:lvl w:ilvl="6" w:tplc="D43C84A6">
      <w:start w:val="1"/>
      <w:numFmt w:val="bullet"/>
      <w:lvlText w:val=""/>
      <w:lvlJc w:val="left"/>
      <w:pPr>
        <w:ind w:left="5040" w:hanging="360"/>
      </w:pPr>
      <w:rPr>
        <w:rFonts w:ascii="Symbol" w:hAnsi="Symbol" w:hint="default"/>
      </w:rPr>
    </w:lvl>
    <w:lvl w:ilvl="7" w:tplc="68C26BAA">
      <w:start w:val="1"/>
      <w:numFmt w:val="bullet"/>
      <w:lvlText w:val="o"/>
      <w:lvlJc w:val="left"/>
      <w:pPr>
        <w:ind w:left="5760" w:hanging="360"/>
      </w:pPr>
      <w:rPr>
        <w:rFonts w:ascii="Courier New" w:hAnsi="Courier New" w:hint="default"/>
      </w:rPr>
    </w:lvl>
    <w:lvl w:ilvl="8" w:tplc="C5F620A8">
      <w:start w:val="1"/>
      <w:numFmt w:val="bullet"/>
      <w:lvlText w:val=""/>
      <w:lvlJc w:val="left"/>
      <w:pPr>
        <w:ind w:left="6480" w:hanging="360"/>
      </w:pPr>
      <w:rPr>
        <w:rFonts w:ascii="Wingdings" w:hAnsi="Wingdings" w:hint="default"/>
      </w:rPr>
    </w:lvl>
  </w:abstractNum>
  <w:abstractNum w:abstractNumId="11" w15:restartNumberingAfterBreak="0">
    <w:nsid w:val="1994009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C4769F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19B29"/>
    <w:multiLevelType w:val="hybridMultilevel"/>
    <w:tmpl w:val="FFFFFFFF"/>
    <w:lvl w:ilvl="0" w:tplc="33B2BA76">
      <w:start w:val="1"/>
      <w:numFmt w:val="decimal"/>
      <w:lvlText w:val="%1."/>
      <w:lvlJc w:val="left"/>
      <w:pPr>
        <w:ind w:left="720" w:hanging="360"/>
      </w:pPr>
      <w:rPr>
        <w:rFonts w:ascii="Aptos" w:hAnsi="Aptos" w:hint="default"/>
      </w:rPr>
    </w:lvl>
    <w:lvl w:ilvl="1" w:tplc="F8580F96">
      <w:start w:val="1"/>
      <w:numFmt w:val="lowerLetter"/>
      <w:lvlText w:val="%2."/>
      <w:lvlJc w:val="left"/>
      <w:pPr>
        <w:ind w:left="1440" w:hanging="360"/>
      </w:pPr>
    </w:lvl>
    <w:lvl w:ilvl="2" w:tplc="48904A14">
      <w:start w:val="1"/>
      <w:numFmt w:val="lowerRoman"/>
      <w:lvlText w:val="%3."/>
      <w:lvlJc w:val="right"/>
      <w:pPr>
        <w:ind w:left="2160" w:hanging="180"/>
      </w:pPr>
    </w:lvl>
    <w:lvl w:ilvl="3" w:tplc="3C444716">
      <w:start w:val="1"/>
      <w:numFmt w:val="decimal"/>
      <w:lvlText w:val="%4."/>
      <w:lvlJc w:val="left"/>
      <w:pPr>
        <w:ind w:left="2880" w:hanging="360"/>
      </w:pPr>
    </w:lvl>
    <w:lvl w:ilvl="4" w:tplc="62A01C48">
      <w:start w:val="1"/>
      <w:numFmt w:val="lowerLetter"/>
      <w:lvlText w:val="%5."/>
      <w:lvlJc w:val="left"/>
      <w:pPr>
        <w:ind w:left="3600" w:hanging="360"/>
      </w:pPr>
    </w:lvl>
    <w:lvl w:ilvl="5" w:tplc="5FF47F24">
      <w:start w:val="1"/>
      <w:numFmt w:val="lowerRoman"/>
      <w:lvlText w:val="%6."/>
      <w:lvlJc w:val="right"/>
      <w:pPr>
        <w:ind w:left="4320" w:hanging="180"/>
      </w:pPr>
    </w:lvl>
    <w:lvl w:ilvl="6" w:tplc="0AF00F34">
      <w:start w:val="1"/>
      <w:numFmt w:val="decimal"/>
      <w:lvlText w:val="%7."/>
      <w:lvlJc w:val="left"/>
      <w:pPr>
        <w:ind w:left="5040" w:hanging="360"/>
      </w:pPr>
    </w:lvl>
    <w:lvl w:ilvl="7" w:tplc="9BF6C022">
      <w:start w:val="1"/>
      <w:numFmt w:val="lowerLetter"/>
      <w:lvlText w:val="%8."/>
      <w:lvlJc w:val="left"/>
      <w:pPr>
        <w:ind w:left="5760" w:hanging="360"/>
      </w:pPr>
    </w:lvl>
    <w:lvl w:ilvl="8" w:tplc="733C4898">
      <w:start w:val="1"/>
      <w:numFmt w:val="lowerRoman"/>
      <w:lvlText w:val="%9."/>
      <w:lvlJc w:val="right"/>
      <w:pPr>
        <w:ind w:left="6480" w:hanging="180"/>
      </w:pPr>
    </w:lvl>
  </w:abstractNum>
  <w:abstractNum w:abstractNumId="14" w15:restartNumberingAfterBreak="0">
    <w:nsid w:val="22C89CFF"/>
    <w:multiLevelType w:val="hybridMultilevel"/>
    <w:tmpl w:val="FFFFFFFF"/>
    <w:lvl w:ilvl="0" w:tplc="DB34046A">
      <w:start w:val="1"/>
      <w:numFmt w:val="bullet"/>
      <w:lvlText w:val=""/>
      <w:lvlJc w:val="left"/>
      <w:pPr>
        <w:ind w:left="720" w:hanging="360"/>
      </w:pPr>
      <w:rPr>
        <w:rFonts w:ascii="Courier New" w:hAnsi="Courier New" w:hint="default"/>
      </w:rPr>
    </w:lvl>
    <w:lvl w:ilvl="1" w:tplc="BAC22102">
      <w:start w:val="1"/>
      <w:numFmt w:val="bullet"/>
      <w:lvlText w:val="o"/>
      <w:lvlJc w:val="left"/>
      <w:pPr>
        <w:ind w:left="1440" w:hanging="360"/>
      </w:pPr>
      <w:rPr>
        <w:rFonts w:ascii="Courier New" w:hAnsi="Courier New" w:hint="default"/>
      </w:rPr>
    </w:lvl>
    <w:lvl w:ilvl="2" w:tplc="ABDE0BFE">
      <w:start w:val="1"/>
      <w:numFmt w:val="bullet"/>
      <w:lvlText w:val=""/>
      <w:lvlJc w:val="left"/>
      <w:pPr>
        <w:ind w:left="2160" w:hanging="360"/>
      </w:pPr>
      <w:rPr>
        <w:rFonts w:ascii="Wingdings" w:hAnsi="Wingdings" w:hint="default"/>
      </w:rPr>
    </w:lvl>
    <w:lvl w:ilvl="3" w:tplc="90BAC0D2">
      <w:start w:val="1"/>
      <w:numFmt w:val="bullet"/>
      <w:lvlText w:val=""/>
      <w:lvlJc w:val="left"/>
      <w:pPr>
        <w:ind w:left="2880" w:hanging="360"/>
      </w:pPr>
      <w:rPr>
        <w:rFonts w:ascii="Symbol" w:hAnsi="Symbol" w:hint="default"/>
      </w:rPr>
    </w:lvl>
    <w:lvl w:ilvl="4" w:tplc="DE96AEEE">
      <w:start w:val="1"/>
      <w:numFmt w:val="bullet"/>
      <w:lvlText w:val="o"/>
      <w:lvlJc w:val="left"/>
      <w:pPr>
        <w:ind w:left="3600" w:hanging="360"/>
      </w:pPr>
      <w:rPr>
        <w:rFonts w:ascii="Courier New" w:hAnsi="Courier New" w:hint="default"/>
      </w:rPr>
    </w:lvl>
    <w:lvl w:ilvl="5" w:tplc="883E46BC">
      <w:start w:val="1"/>
      <w:numFmt w:val="bullet"/>
      <w:lvlText w:val=""/>
      <w:lvlJc w:val="left"/>
      <w:pPr>
        <w:ind w:left="4320" w:hanging="360"/>
      </w:pPr>
      <w:rPr>
        <w:rFonts w:ascii="Wingdings" w:hAnsi="Wingdings" w:hint="default"/>
      </w:rPr>
    </w:lvl>
    <w:lvl w:ilvl="6" w:tplc="2006EAD8">
      <w:start w:val="1"/>
      <w:numFmt w:val="bullet"/>
      <w:lvlText w:val=""/>
      <w:lvlJc w:val="left"/>
      <w:pPr>
        <w:ind w:left="5040" w:hanging="360"/>
      </w:pPr>
      <w:rPr>
        <w:rFonts w:ascii="Symbol" w:hAnsi="Symbol" w:hint="default"/>
      </w:rPr>
    </w:lvl>
    <w:lvl w:ilvl="7" w:tplc="076C3E5C">
      <w:start w:val="1"/>
      <w:numFmt w:val="bullet"/>
      <w:lvlText w:val="o"/>
      <w:lvlJc w:val="left"/>
      <w:pPr>
        <w:ind w:left="5760" w:hanging="360"/>
      </w:pPr>
      <w:rPr>
        <w:rFonts w:ascii="Courier New" w:hAnsi="Courier New" w:hint="default"/>
      </w:rPr>
    </w:lvl>
    <w:lvl w:ilvl="8" w:tplc="C728D5A2">
      <w:start w:val="1"/>
      <w:numFmt w:val="bullet"/>
      <w:lvlText w:val=""/>
      <w:lvlJc w:val="left"/>
      <w:pPr>
        <w:ind w:left="6480" w:hanging="360"/>
      </w:pPr>
      <w:rPr>
        <w:rFonts w:ascii="Wingdings" w:hAnsi="Wingdings" w:hint="default"/>
      </w:rPr>
    </w:lvl>
  </w:abstractNum>
  <w:abstractNum w:abstractNumId="15" w15:restartNumberingAfterBreak="0">
    <w:nsid w:val="23791D4C"/>
    <w:multiLevelType w:val="hybridMultilevel"/>
    <w:tmpl w:val="FFFFFFFF"/>
    <w:lvl w:ilvl="0" w:tplc="0816821C">
      <w:start w:val="1"/>
      <w:numFmt w:val="bullet"/>
      <w:lvlText w:val=""/>
      <w:lvlJc w:val="left"/>
      <w:pPr>
        <w:ind w:left="720" w:hanging="360"/>
      </w:pPr>
      <w:rPr>
        <w:rFonts w:ascii="Courier New" w:hAnsi="Courier New" w:hint="default"/>
      </w:rPr>
    </w:lvl>
    <w:lvl w:ilvl="1" w:tplc="FEA80532">
      <w:start w:val="1"/>
      <w:numFmt w:val="bullet"/>
      <w:lvlText w:val="o"/>
      <w:lvlJc w:val="left"/>
      <w:pPr>
        <w:ind w:left="1440" w:hanging="360"/>
      </w:pPr>
      <w:rPr>
        <w:rFonts w:ascii="Courier New" w:hAnsi="Courier New" w:hint="default"/>
      </w:rPr>
    </w:lvl>
    <w:lvl w:ilvl="2" w:tplc="908E35B0">
      <w:start w:val="1"/>
      <w:numFmt w:val="bullet"/>
      <w:lvlText w:val=""/>
      <w:lvlJc w:val="left"/>
      <w:pPr>
        <w:ind w:left="2160" w:hanging="360"/>
      </w:pPr>
      <w:rPr>
        <w:rFonts w:ascii="Wingdings" w:hAnsi="Wingdings" w:hint="default"/>
      </w:rPr>
    </w:lvl>
    <w:lvl w:ilvl="3" w:tplc="E726472E">
      <w:start w:val="1"/>
      <w:numFmt w:val="bullet"/>
      <w:lvlText w:val=""/>
      <w:lvlJc w:val="left"/>
      <w:pPr>
        <w:ind w:left="2880" w:hanging="360"/>
      </w:pPr>
      <w:rPr>
        <w:rFonts w:ascii="Symbol" w:hAnsi="Symbol" w:hint="default"/>
      </w:rPr>
    </w:lvl>
    <w:lvl w:ilvl="4" w:tplc="023046DC">
      <w:start w:val="1"/>
      <w:numFmt w:val="bullet"/>
      <w:lvlText w:val="o"/>
      <w:lvlJc w:val="left"/>
      <w:pPr>
        <w:ind w:left="3600" w:hanging="360"/>
      </w:pPr>
      <w:rPr>
        <w:rFonts w:ascii="Courier New" w:hAnsi="Courier New" w:hint="default"/>
      </w:rPr>
    </w:lvl>
    <w:lvl w:ilvl="5" w:tplc="E5883BEE">
      <w:start w:val="1"/>
      <w:numFmt w:val="bullet"/>
      <w:lvlText w:val=""/>
      <w:lvlJc w:val="left"/>
      <w:pPr>
        <w:ind w:left="4320" w:hanging="360"/>
      </w:pPr>
      <w:rPr>
        <w:rFonts w:ascii="Wingdings" w:hAnsi="Wingdings" w:hint="default"/>
      </w:rPr>
    </w:lvl>
    <w:lvl w:ilvl="6" w:tplc="963E4044">
      <w:start w:val="1"/>
      <w:numFmt w:val="bullet"/>
      <w:lvlText w:val=""/>
      <w:lvlJc w:val="left"/>
      <w:pPr>
        <w:ind w:left="5040" w:hanging="360"/>
      </w:pPr>
      <w:rPr>
        <w:rFonts w:ascii="Symbol" w:hAnsi="Symbol" w:hint="default"/>
      </w:rPr>
    </w:lvl>
    <w:lvl w:ilvl="7" w:tplc="F7DA1732">
      <w:start w:val="1"/>
      <w:numFmt w:val="bullet"/>
      <w:lvlText w:val="o"/>
      <w:lvlJc w:val="left"/>
      <w:pPr>
        <w:ind w:left="5760" w:hanging="360"/>
      </w:pPr>
      <w:rPr>
        <w:rFonts w:ascii="Courier New" w:hAnsi="Courier New" w:hint="default"/>
      </w:rPr>
    </w:lvl>
    <w:lvl w:ilvl="8" w:tplc="18B0590C">
      <w:start w:val="1"/>
      <w:numFmt w:val="bullet"/>
      <w:lvlText w:val=""/>
      <w:lvlJc w:val="left"/>
      <w:pPr>
        <w:ind w:left="6480" w:hanging="360"/>
      </w:pPr>
      <w:rPr>
        <w:rFonts w:ascii="Wingdings" w:hAnsi="Wingdings" w:hint="default"/>
      </w:rPr>
    </w:lvl>
  </w:abstractNum>
  <w:abstractNum w:abstractNumId="16" w15:restartNumberingAfterBreak="0">
    <w:nsid w:val="239C4188"/>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4D8E5D1"/>
    <w:multiLevelType w:val="hybridMultilevel"/>
    <w:tmpl w:val="0CFEB138"/>
    <w:lvl w:ilvl="0" w:tplc="5C88309A">
      <w:start w:val="1"/>
      <w:numFmt w:val="bullet"/>
      <w:lvlText w:val=""/>
      <w:lvlJc w:val="left"/>
      <w:pPr>
        <w:ind w:left="720" w:hanging="360"/>
      </w:pPr>
      <w:rPr>
        <w:rFonts w:ascii="Symbol" w:hAnsi="Symbol" w:hint="default"/>
      </w:rPr>
    </w:lvl>
    <w:lvl w:ilvl="1" w:tplc="F22AEA5A">
      <w:start w:val="1"/>
      <w:numFmt w:val="bullet"/>
      <w:lvlText w:val="o"/>
      <w:lvlJc w:val="left"/>
      <w:pPr>
        <w:ind w:left="1440" w:hanging="360"/>
      </w:pPr>
      <w:rPr>
        <w:rFonts w:ascii="Courier New" w:hAnsi="Courier New" w:hint="default"/>
      </w:rPr>
    </w:lvl>
    <w:lvl w:ilvl="2" w:tplc="190A086E">
      <w:start w:val="1"/>
      <w:numFmt w:val="bullet"/>
      <w:lvlText w:val=""/>
      <w:lvlJc w:val="left"/>
      <w:pPr>
        <w:ind w:left="2160" w:hanging="360"/>
      </w:pPr>
      <w:rPr>
        <w:rFonts w:ascii="Wingdings" w:hAnsi="Wingdings" w:hint="default"/>
      </w:rPr>
    </w:lvl>
    <w:lvl w:ilvl="3" w:tplc="E530F77E">
      <w:start w:val="1"/>
      <w:numFmt w:val="bullet"/>
      <w:lvlText w:val=""/>
      <w:lvlJc w:val="left"/>
      <w:pPr>
        <w:ind w:left="2880" w:hanging="360"/>
      </w:pPr>
      <w:rPr>
        <w:rFonts w:ascii="Symbol" w:hAnsi="Symbol" w:hint="default"/>
      </w:rPr>
    </w:lvl>
    <w:lvl w:ilvl="4" w:tplc="40A43B4C">
      <w:start w:val="1"/>
      <w:numFmt w:val="bullet"/>
      <w:lvlText w:val="o"/>
      <w:lvlJc w:val="left"/>
      <w:pPr>
        <w:ind w:left="3600" w:hanging="360"/>
      </w:pPr>
      <w:rPr>
        <w:rFonts w:ascii="Courier New" w:hAnsi="Courier New" w:hint="default"/>
      </w:rPr>
    </w:lvl>
    <w:lvl w:ilvl="5" w:tplc="56662256">
      <w:start w:val="1"/>
      <w:numFmt w:val="bullet"/>
      <w:lvlText w:val=""/>
      <w:lvlJc w:val="left"/>
      <w:pPr>
        <w:ind w:left="4320" w:hanging="360"/>
      </w:pPr>
      <w:rPr>
        <w:rFonts w:ascii="Wingdings" w:hAnsi="Wingdings" w:hint="default"/>
      </w:rPr>
    </w:lvl>
    <w:lvl w:ilvl="6" w:tplc="B97A3384">
      <w:start w:val="1"/>
      <w:numFmt w:val="bullet"/>
      <w:lvlText w:val=""/>
      <w:lvlJc w:val="left"/>
      <w:pPr>
        <w:ind w:left="5040" w:hanging="360"/>
      </w:pPr>
      <w:rPr>
        <w:rFonts w:ascii="Symbol" w:hAnsi="Symbol" w:hint="default"/>
      </w:rPr>
    </w:lvl>
    <w:lvl w:ilvl="7" w:tplc="D9285A50">
      <w:start w:val="1"/>
      <w:numFmt w:val="bullet"/>
      <w:lvlText w:val="o"/>
      <w:lvlJc w:val="left"/>
      <w:pPr>
        <w:ind w:left="5760" w:hanging="360"/>
      </w:pPr>
      <w:rPr>
        <w:rFonts w:ascii="Courier New" w:hAnsi="Courier New" w:hint="default"/>
      </w:rPr>
    </w:lvl>
    <w:lvl w:ilvl="8" w:tplc="25185878">
      <w:start w:val="1"/>
      <w:numFmt w:val="bullet"/>
      <w:lvlText w:val=""/>
      <w:lvlJc w:val="left"/>
      <w:pPr>
        <w:ind w:left="6480" w:hanging="360"/>
      </w:pPr>
      <w:rPr>
        <w:rFonts w:ascii="Wingdings" w:hAnsi="Wingdings" w:hint="default"/>
      </w:rPr>
    </w:lvl>
  </w:abstractNum>
  <w:abstractNum w:abstractNumId="18" w15:restartNumberingAfterBreak="0">
    <w:nsid w:val="2C63091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3F589E"/>
    <w:multiLevelType w:val="hybridMultilevel"/>
    <w:tmpl w:val="FFFFFFFF"/>
    <w:lvl w:ilvl="0" w:tplc="7548B8F8">
      <w:start w:val="1"/>
      <w:numFmt w:val="decimal"/>
      <w:lvlText w:val="%1."/>
      <w:lvlJc w:val="left"/>
      <w:pPr>
        <w:ind w:left="720" w:hanging="360"/>
      </w:pPr>
      <w:rPr>
        <w:rFonts w:ascii="Aptos" w:hAnsi="Aptos" w:hint="default"/>
      </w:rPr>
    </w:lvl>
    <w:lvl w:ilvl="1" w:tplc="87401C62">
      <w:start w:val="1"/>
      <w:numFmt w:val="lowerLetter"/>
      <w:lvlText w:val="%2."/>
      <w:lvlJc w:val="left"/>
      <w:pPr>
        <w:ind w:left="1440" w:hanging="360"/>
      </w:pPr>
    </w:lvl>
    <w:lvl w:ilvl="2" w:tplc="5D54D478">
      <w:start w:val="1"/>
      <w:numFmt w:val="lowerRoman"/>
      <w:lvlText w:val="%3."/>
      <w:lvlJc w:val="right"/>
      <w:pPr>
        <w:ind w:left="2160" w:hanging="180"/>
      </w:pPr>
    </w:lvl>
    <w:lvl w:ilvl="3" w:tplc="ADB20146">
      <w:start w:val="1"/>
      <w:numFmt w:val="decimal"/>
      <w:lvlText w:val="%4."/>
      <w:lvlJc w:val="left"/>
      <w:pPr>
        <w:ind w:left="2880" w:hanging="360"/>
      </w:pPr>
    </w:lvl>
    <w:lvl w:ilvl="4" w:tplc="37BEF11C">
      <w:start w:val="1"/>
      <w:numFmt w:val="lowerLetter"/>
      <w:lvlText w:val="%5."/>
      <w:lvlJc w:val="left"/>
      <w:pPr>
        <w:ind w:left="3600" w:hanging="360"/>
      </w:pPr>
    </w:lvl>
    <w:lvl w:ilvl="5" w:tplc="7B2CE6BC">
      <w:start w:val="1"/>
      <w:numFmt w:val="lowerRoman"/>
      <w:lvlText w:val="%6."/>
      <w:lvlJc w:val="right"/>
      <w:pPr>
        <w:ind w:left="4320" w:hanging="180"/>
      </w:pPr>
    </w:lvl>
    <w:lvl w:ilvl="6" w:tplc="3A762216">
      <w:start w:val="1"/>
      <w:numFmt w:val="decimal"/>
      <w:lvlText w:val="%7."/>
      <w:lvlJc w:val="left"/>
      <w:pPr>
        <w:ind w:left="5040" w:hanging="360"/>
      </w:pPr>
    </w:lvl>
    <w:lvl w:ilvl="7" w:tplc="2F1E12F4">
      <w:start w:val="1"/>
      <w:numFmt w:val="lowerLetter"/>
      <w:lvlText w:val="%8."/>
      <w:lvlJc w:val="left"/>
      <w:pPr>
        <w:ind w:left="5760" w:hanging="360"/>
      </w:pPr>
    </w:lvl>
    <w:lvl w:ilvl="8" w:tplc="6F64A9D0">
      <w:start w:val="1"/>
      <w:numFmt w:val="lowerRoman"/>
      <w:lvlText w:val="%9."/>
      <w:lvlJc w:val="right"/>
      <w:pPr>
        <w:ind w:left="6480" w:hanging="180"/>
      </w:pPr>
    </w:lvl>
  </w:abstractNum>
  <w:abstractNum w:abstractNumId="20" w15:restartNumberingAfterBreak="0">
    <w:nsid w:val="30C9C83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F7902B"/>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073D06"/>
    <w:multiLevelType w:val="hybridMultilevel"/>
    <w:tmpl w:val="FFFFFFFF"/>
    <w:lvl w:ilvl="0" w:tplc="2690AB42">
      <w:start w:val="1"/>
      <w:numFmt w:val="bullet"/>
      <w:lvlText w:val=""/>
      <w:lvlJc w:val="left"/>
      <w:pPr>
        <w:ind w:left="720" w:hanging="360"/>
      </w:pPr>
      <w:rPr>
        <w:rFonts w:ascii="Symbol" w:hAnsi="Symbol" w:hint="default"/>
      </w:rPr>
    </w:lvl>
    <w:lvl w:ilvl="1" w:tplc="92FA1FA0">
      <w:start w:val="1"/>
      <w:numFmt w:val="bullet"/>
      <w:lvlText w:val="o"/>
      <w:lvlJc w:val="left"/>
      <w:pPr>
        <w:ind w:left="1440" w:hanging="360"/>
      </w:pPr>
      <w:rPr>
        <w:rFonts w:ascii="Courier New" w:hAnsi="Courier New" w:hint="default"/>
      </w:rPr>
    </w:lvl>
    <w:lvl w:ilvl="2" w:tplc="84D2F326">
      <w:start w:val="1"/>
      <w:numFmt w:val="bullet"/>
      <w:lvlText w:val=""/>
      <w:lvlJc w:val="left"/>
      <w:pPr>
        <w:ind w:left="2160" w:hanging="360"/>
      </w:pPr>
      <w:rPr>
        <w:rFonts w:ascii="Wingdings" w:hAnsi="Wingdings" w:hint="default"/>
      </w:rPr>
    </w:lvl>
    <w:lvl w:ilvl="3" w:tplc="AA00733E">
      <w:start w:val="1"/>
      <w:numFmt w:val="bullet"/>
      <w:lvlText w:val=""/>
      <w:lvlJc w:val="left"/>
      <w:pPr>
        <w:ind w:left="2880" w:hanging="360"/>
      </w:pPr>
      <w:rPr>
        <w:rFonts w:ascii="Symbol" w:hAnsi="Symbol" w:hint="default"/>
      </w:rPr>
    </w:lvl>
    <w:lvl w:ilvl="4" w:tplc="72A6A748">
      <w:start w:val="1"/>
      <w:numFmt w:val="bullet"/>
      <w:lvlText w:val="o"/>
      <w:lvlJc w:val="left"/>
      <w:pPr>
        <w:ind w:left="3600" w:hanging="360"/>
      </w:pPr>
      <w:rPr>
        <w:rFonts w:ascii="Courier New" w:hAnsi="Courier New" w:hint="default"/>
      </w:rPr>
    </w:lvl>
    <w:lvl w:ilvl="5" w:tplc="0F88350A">
      <w:start w:val="1"/>
      <w:numFmt w:val="bullet"/>
      <w:lvlText w:val=""/>
      <w:lvlJc w:val="left"/>
      <w:pPr>
        <w:ind w:left="4320" w:hanging="360"/>
      </w:pPr>
      <w:rPr>
        <w:rFonts w:ascii="Wingdings" w:hAnsi="Wingdings" w:hint="default"/>
      </w:rPr>
    </w:lvl>
    <w:lvl w:ilvl="6" w:tplc="3A564054">
      <w:start w:val="1"/>
      <w:numFmt w:val="bullet"/>
      <w:lvlText w:val=""/>
      <w:lvlJc w:val="left"/>
      <w:pPr>
        <w:ind w:left="5040" w:hanging="360"/>
      </w:pPr>
      <w:rPr>
        <w:rFonts w:ascii="Symbol" w:hAnsi="Symbol" w:hint="default"/>
      </w:rPr>
    </w:lvl>
    <w:lvl w:ilvl="7" w:tplc="6AD84DC8">
      <w:start w:val="1"/>
      <w:numFmt w:val="bullet"/>
      <w:lvlText w:val="o"/>
      <w:lvlJc w:val="left"/>
      <w:pPr>
        <w:ind w:left="5760" w:hanging="360"/>
      </w:pPr>
      <w:rPr>
        <w:rFonts w:ascii="Courier New" w:hAnsi="Courier New" w:hint="default"/>
      </w:rPr>
    </w:lvl>
    <w:lvl w:ilvl="8" w:tplc="75B8A9D8">
      <w:start w:val="1"/>
      <w:numFmt w:val="bullet"/>
      <w:lvlText w:val=""/>
      <w:lvlJc w:val="left"/>
      <w:pPr>
        <w:ind w:left="6480" w:hanging="360"/>
      </w:pPr>
      <w:rPr>
        <w:rFonts w:ascii="Wingdings" w:hAnsi="Wingdings" w:hint="default"/>
      </w:rPr>
    </w:lvl>
  </w:abstractNum>
  <w:abstractNum w:abstractNumId="23" w15:restartNumberingAfterBreak="0">
    <w:nsid w:val="3143DBAB"/>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3BE7994"/>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41ECDF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6A899D4"/>
    <w:multiLevelType w:val="hybridMultilevel"/>
    <w:tmpl w:val="FFFFFFFF"/>
    <w:lvl w:ilvl="0" w:tplc="19F06FC0">
      <w:start w:val="1"/>
      <w:numFmt w:val="bullet"/>
      <w:lvlText w:val=""/>
      <w:lvlJc w:val="left"/>
      <w:pPr>
        <w:ind w:left="720" w:hanging="360"/>
      </w:pPr>
      <w:rPr>
        <w:rFonts w:ascii="Symbol" w:hAnsi="Symbol" w:hint="default"/>
      </w:rPr>
    </w:lvl>
    <w:lvl w:ilvl="1" w:tplc="7F6CE4A8">
      <w:start w:val="1"/>
      <w:numFmt w:val="bullet"/>
      <w:lvlText w:val="o"/>
      <w:lvlJc w:val="left"/>
      <w:pPr>
        <w:ind w:left="1440" w:hanging="360"/>
      </w:pPr>
      <w:rPr>
        <w:rFonts w:ascii="Courier New" w:hAnsi="Courier New" w:hint="default"/>
      </w:rPr>
    </w:lvl>
    <w:lvl w:ilvl="2" w:tplc="7C08BFE6">
      <w:start w:val="1"/>
      <w:numFmt w:val="bullet"/>
      <w:lvlText w:val=""/>
      <w:lvlJc w:val="left"/>
      <w:pPr>
        <w:ind w:left="2160" w:hanging="360"/>
      </w:pPr>
      <w:rPr>
        <w:rFonts w:ascii="Wingdings" w:hAnsi="Wingdings" w:hint="default"/>
      </w:rPr>
    </w:lvl>
    <w:lvl w:ilvl="3" w:tplc="5D7260CA">
      <w:start w:val="1"/>
      <w:numFmt w:val="bullet"/>
      <w:lvlText w:val=""/>
      <w:lvlJc w:val="left"/>
      <w:pPr>
        <w:ind w:left="2880" w:hanging="360"/>
      </w:pPr>
      <w:rPr>
        <w:rFonts w:ascii="Symbol" w:hAnsi="Symbol" w:hint="default"/>
      </w:rPr>
    </w:lvl>
    <w:lvl w:ilvl="4" w:tplc="B89EFEA8">
      <w:start w:val="1"/>
      <w:numFmt w:val="bullet"/>
      <w:lvlText w:val="o"/>
      <w:lvlJc w:val="left"/>
      <w:pPr>
        <w:ind w:left="3600" w:hanging="360"/>
      </w:pPr>
      <w:rPr>
        <w:rFonts w:ascii="Courier New" w:hAnsi="Courier New" w:hint="default"/>
      </w:rPr>
    </w:lvl>
    <w:lvl w:ilvl="5" w:tplc="1388A9BE">
      <w:start w:val="1"/>
      <w:numFmt w:val="bullet"/>
      <w:lvlText w:val=""/>
      <w:lvlJc w:val="left"/>
      <w:pPr>
        <w:ind w:left="4320" w:hanging="360"/>
      </w:pPr>
      <w:rPr>
        <w:rFonts w:ascii="Wingdings" w:hAnsi="Wingdings" w:hint="default"/>
      </w:rPr>
    </w:lvl>
    <w:lvl w:ilvl="6" w:tplc="5BE6FD1A">
      <w:start w:val="1"/>
      <w:numFmt w:val="bullet"/>
      <w:lvlText w:val=""/>
      <w:lvlJc w:val="left"/>
      <w:pPr>
        <w:ind w:left="5040" w:hanging="360"/>
      </w:pPr>
      <w:rPr>
        <w:rFonts w:ascii="Symbol" w:hAnsi="Symbol" w:hint="default"/>
      </w:rPr>
    </w:lvl>
    <w:lvl w:ilvl="7" w:tplc="7CEAC004">
      <w:start w:val="1"/>
      <w:numFmt w:val="bullet"/>
      <w:lvlText w:val="o"/>
      <w:lvlJc w:val="left"/>
      <w:pPr>
        <w:ind w:left="5760" w:hanging="360"/>
      </w:pPr>
      <w:rPr>
        <w:rFonts w:ascii="Courier New" w:hAnsi="Courier New" w:hint="default"/>
      </w:rPr>
    </w:lvl>
    <w:lvl w:ilvl="8" w:tplc="0C74151C">
      <w:start w:val="1"/>
      <w:numFmt w:val="bullet"/>
      <w:lvlText w:val=""/>
      <w:lvlJc w:val="left"/>
      <w:pPr>
        <w:ind w:left="6480" w:hanging="360"/>
      </w:pPr>
      <w:rPr>
        <w:rFonts w:ascii="Wingdings" w:hAnsi="Wingdings" w:hint="default"/>
      </w:rPr>
    </w:lvl>
  </w:abstractNum>
  <w:abstractNum w:abstractNumId="27" w15:restartNumberingAfterBreak="0">
    <w:nsid w:val="37C666DE"/>
    <w:multiLevelType w:val="multilevel"/>
    <w:tmpl w:val="441AF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41B18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CBFC714"/>
    <w:multiLevelType w:val="hybridMultilevel"/>
    <w:tmpl w:val="FFFFFFFF"/>
    <w:lvl w:ilvl="0" w:tplc="AEEC33AC">
      <w:start w:val="1"/>
      <w:numFmt w:val="bullet"/>
      <w:lvlText w:val=""/>
      <w:lvlJc w:val="left"/>
      <w:pPr>
        <w:ind w:left="720" w:hanging="360"/>
      </w:pPr>
      <w:rPr>
        <w:rFonts w:ascii="Courier New" w:hAnsi="Courier New" w:hint="default"/>
      </w:rPr>
    </w:lvl>
    <w:lvl w:ilvl="1" w:tplc="A36AB646">
      <w:start w:val="1"/>
      <w:numFmt w:val="bullet"/>
      <w:lvlText w:val="o"/>
      <w:lvlJc w:val="left"/>
      <w:pPr>
        <w:ind w:left="1440" w:hanging="360"/>
      </w:pPr>
      <w:rPr>
        <w:rFonts w:ascii="Courier New" w:hAnsi="Courier New" w:hint="default"/>
      </w:rPr>
    </w:lvl>
    <w:lvl w:ilvl="2" w:tplc="0908C5C6">
      <w:start w:val="1"/>
      <w:numFmt w:val="bullet"/>
      <w:lvlText w:val=""/>
      <w:lvlJc w:val="left"/>
      <w:pPr>
        <w:ind w:left="2160" w:hanging="360"/>
      </w:pPr>
      <w:rPr>
        <w:rFonts w:ascii="Wingdings" w:hAnsi="Wingdings" w:hint="default"/>
      </w:rPr>
    </w:lvl>
    <w:lvl w:ilvl="3" w:tplc="E4C048D2">
      <w:start w:val="1"/>
      <w:numFmt w:val="bullet"/>
      <w:lvlText w:val=""/>
      <w:lvlJc w:val="left"/>
      <w:pPr>
        <w:ind w:left="2880" w:hanging="360"/>
      </w:pPr>
      <w:rPr>
        <w:rFonts w:ascii="Symbol" w:hAnsi="Symbol" w:hint="default"/>
      </w:rPr>
    </w:lvl>
    <w:lvl w:ilvl="4" w:tplc="1DA4751C">
      <w:start w:val="1"/>
      <w:numFmt w:val="bullet"/>
      <w:lvlText w:val="o"/>
      <w:lvlJc w:val="left"/>
      <w:pPr>
        <w:ind w:left="3600" w:hanging="360"/>
      </w:pPr>
      <w:rPr>
        <w:rFonts w:ascii="Courier New" w:hAnsi="Courier New" w:hint="default"/>
      </w:rPr>
    </w:lvl>
    <w:lvl w:ilvl="5" w:tplc="36D6FB72">
      <w:start w:val="1"/>
      <w:numFmt w:val="bullet"/>
      <w:lvlText w:val=""/>
      <w:lvlJc w:val="left"/>
      <w:pPr>
        <w:ind w:left="4320" w:hanging="360"/>
      </w:pPr>
      <w:rPr>
        <w:rFonts w:ascii="Wingdings" w:hAnsi="Wingdings" w:hint="default"/>
      </w:rPr>
    </w:lvl>
    <w:lvl w:ilvl="6" w:tplc="E9644044">
      <w:start w:val="1"/>
      <w:numFmt w:val="bullet"/>
      <w:lvlText w:val=""/>
      <w:lvlJc w:val="left"/>
      <w:pPr>
        <w:ind w:left="5040" w:hanging="360"/>
      </w:pPr>
      <w:rPr>
        <w:rFonts w:ascii="Symbol" w:hAnsi="Symbol" w:hint="default"/>
      </w:rPr>
    </w:lvl>
    <w:lvl w:ilvl="7" w:tplc="DAE8A40C">
      <w:start w:val="1"/>
      <w:numFmt w:val="bullet"/>
      <w:lvlText w:val="o"/>
      <w:lvlJc w:val="left"/>
      <w:pPr>
        <w:ind w:left="5760" w:hanging="360"/>
      </w:pPr>
      <w:rPr>
        <w:rFonts w:ascii="Courier New" w:hAnsi="Courier New" w:hint="default"/>
      </w:rPr>
    </w:lvl>
    <w:lvl w:ilvl="8" w:tplc="E3CC9990">
      <w:start w:val="1"/>
      <w:numFmt w:val="bullet"/>
      <w:lvlText w:val=""/>
      <w:lvlJc w:val="left"/>
      <w:pPr>
        <w:ind w:left="6480" w:hanging="360"/>
      </w:pPr>
      <w:rPr>
        <w:rFonts w:ascii="Wingdings" w:hAnsi="Wingdings" w:hint="default"/>
      </w:rPr>
    </w:lvl>
  </w:abstractNum>
  <w:abstractNum w:abstractNumId="30" w15:restartNumberingAfterBreak="0">
    <w:nsid w:val="3F8F923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CA8BAE"/>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363A63F"/>
    <w:multiLevelType w:val="hybridMultilevel"/>
    <w:tmpl w:val="FFFFFFFF"/>
    <w:lvl w:ilvl="0" w:tplc="E61072F0">
      <w:start w:val="1"/>
      <w:numFmt w:val="decimal"/>
      <w:lvlText w:val="%1."/>
      <w:lvlJc w:val="left"/>
      <w:pPr>
        <w:ind w:left="720" w:hanging="360"/>
      </w:pPr>
    </w:lvl>
    <w:lvl w:ilvl="1" w:tplc="C228FCEC">
      <w:start w:val="1"/>
      <w:numFmt w:val="lowerLetter"/>
      <w:lvlText w:val="%2."/>
      <w:lvlJc w:val="left"/>
      <w:pPr>
        <w:ind w:left="1440" w:hanging="360"/>
      </w:pPr>
    </w:lvl>
    <w:lvl w:ilvl="2" w:tplc="71902050">
      <w:start w:val="1"/>
      <w:numFmt w:val="lowerRoman"/>
      <w:lvlText w:val="%3."/>
      <w:lvlJc w:val="right"/>
      <w:pPr>
        <w:ind w:left="2160" w:hanging="180"/>
      </w:pPr>
    </w:lvl>
    <w:lvl w:ilvl="3" w:tplc="13505FC8">
      <w:start w:val="1"/>
      <w:numFmt w:val="decimal"/>
      <w:lvlText w:val="%4."/>
      <w:lvlJc w:val="left"/>
      <w:pPr>
        <w:ind w:left="2880" w:hanging="360"/>
      </w:pPr>
    </w:lvl>
    <w:lvl w:ilvl="4" w:tplc="D9F88AA6">
      <w:start w:val="1"/>
      <w:numFmt w:val="lowerLetter"/>
      <w:lvlText w:val="%5."/>
      <w:lvlJc w:val="left"/>
      <w:pPr>
        <w:ind w:left="3600" w:hanging="360"/>
      </w:pPr>
    </w:lvl>
    <w:lvl w:ilvl="5" w:tplc="A1523B82">
      <w:start w:val="1"/>
      <w:numFmt w:val="lowerRoman"/>
      <w:lvlText w:val="%6."/>
      <w:lvlJc w:val="right"/>
      <w:pPr>
        <w:ind w:left="4320" w:hanging="180"/>
      </w:pPr>
    </w:lvl>
    <w:lvl w:ilvl="6" w:tplc="5EB4A0D6">
      <w:start w:val="1"/>
      <w:numFmt w:val="decimal"/>
      <w:lvlText w:val="%7."/>
      <w:lvlJc w:val="left"/>
      <w:pPr>
        <w:ind w:left="5040" w:hanging="360"/>
      </w:pPr>
    </w:lvl>
    <w:lvl w:ilvl="7" w:tplc="CD34D6BA">
      <w:start w:val="1"/>
      <w:numFmt w:val="lowerLetter"/>
      <w:lvlText w:val="%8."/>
      <w:lvlJc w:val="left"/>
      <w:pPr>
        <w:ind w:left="5760" w:hanging="360"/>
      </w:pPr>
    </w:lvl>
    <w:lvl w:ilvl="8" w:tplc="1D9660C4">
      <w:start w:val="1"/>
      <w:numFmt w:val="lowerRoman"/>
      <w:lvlText w:val="%9."/>
      <w:lvlJc w:val="right"/>
      <w:pPr>
        <w:ind w:left="6480" w:hanging="180"/>
      </w:pPr>
    </w:lvl>
  </w:abstractNum>
  <w:abstractNum w:abstractNumId="33" w15:restartNumberingAfterBreak="0">
    <w:nsid w:val="43A994D4"/>
    <w:multiLevelType w:val="hybridMultilevel"/>
    <w:tmpl w:val="FFFFFFFF"/>
    <w:lvl w:ilvl="0" w:tplc="67546260">
      <w:start w:val="1"/>
      <w:numFmt w:val="bullet"/>
      <w:lvlText w:val=""/>
      <w:lvlJc w:val="left"/>
      <w:pPr>
        <w:ind w:left="720" w:hanging="360"/>
      </w:pPr>
      <w:rPr>
        <w:rFonts w:ascii="Symbol" w:hAnsi="Symbol" w:hint="default"/>
      </w:rPr>
    </w:lvl>
    <w:lvl w:ilvl="1" w:tplc="9BB015C0">
      <w:start w:val="1"/>
      <w:numFmt w:val="bullet"/>
      <w:lvlText w:val="o"/>
      <w:lvlJc w:val="left"/>
      <w:pPr>
        <w:ind w:left="1440" w:hanging="360"/>
      </w:pPr>
      <w:rPr>
        <w:rFonts w:ascii="Courier New" w:hAnsi="Courier New" w:hint="default"/>
      </w:rPr>
    </w:lvl>
    <w:lvl w:ilvl="2" w:tplc="B9C2C138">
      <w:start w:val="1"/>
      <w:numFmt w:val="bullet"/>
      <w:lvlText w:val=""/>
      <w:lvlJc w:val="left"/>
      <w:pPr>
        <w:ind w:left="2160" w:hanging="360"/>
      </w:pPr>
      <w:rPr>
        <w:rFonts w:ascii="Wingdings" w:hAnsi="Wingdings" w:hint="default"/>
      </w:rPr>
    </w:lvl>
    <w:lvl w:ilvl="3" w:tplc="06BCAFFA">
      <w:start w:val="1"/>
      <w:numFmt w:val="bullet"/>
      <w:lvlText w:val=""/>
      <w:lvlJc w:val="left"/>
      <w:pPr>
        <w:ind w:left="2880" w:hanging="360"/>
      </w:pPr>
      <w:rPr>
        <w:rFonts w:ascii="Symbol" w:hAnsi="Symbol" w:hint="default"/>
      </w:rPr>
    </w:lvl>
    <w:lvl w:ilvl="4" w:tplc="BE928028">
      <w:start w:val="1"/>
      <w:numFmt w:val="bullet"/>
      <w:lvlText w:val="o"/>
      <w:lvlJc w:val="left"/>
      <w:pPr>
        <w:ind w:left="3600" w:hanging="360"/>
      </w:pPr>
      <w:rPr>
        <w:rFonts w:ascii="Courier New" w:hAnsi="Courier New" w:hint="default"/>
      </w:rPr>
    </w:lvl>
    <w:lvl w:ilvl="5" w:tplc="F9B2CE40">
      <w:start w:val="1"/>
      <w:numFmt w:val="bullet"/>
      <w:lvlText w:val=""/>
      <w:lvlJc w:val="left"/>
      <w:pPr>
        <w:ind w:left="4320" w:hanging="360"/>
      </w:pPr>
      <w:rPr>
        <w:rFonts w:ascii="Wingdings" w:hAnsi="Wingdings" w:hint="default"/>
      </w:rPr>
    </w:lvl>
    <w:lvl w:ilvl="6" w:tplc="1840D502">
      <w:start w:val="1"/>
      <w:numFmt w:val="bullet"/>
      <w:lvlText w:val=""/>
      <w:lvlJc w:val="left"/>
      <w:pPr>
        <w:ind w:left="5040" w:hanging="360"/>
      </w:pPr>
      <w:rPr>
        <w:rFonts w:ascii="Symbol" w:hAnsi="Symbol" w:hint="default"/>
      </w:rPr>
    </w:lvl>
    <w:lvl w:ilvl="7" w:tplc="6A4EB26C">
      <w:start w:val="1"/>
      <w:numFmt w:val="bullet"/>
      <w:lvlText w:val="o"/>
      <w:lvlJc w:val="left"/>
      <w:pPr>
        <w:ind w:left="5760" w:hanging="360"/>
      </w:pPr>
      <w:rPr>
        <w:rFonts w:ascii="Courier New" w:hAnsi="Courier New" w:hint="default"/>
      </w:rPr>
    </w:lvl>
    <w:lvl w:ilvl="8" w:tplc="66E01624">
      <w:start w:val="1"/>
      <w:numFmt w:val="bullet"/>
      <w:lvlText w:val=""/>
      <w:lvlJc w:val="left"/>
      <w:pPr>
        <w:ind w:left="6480" w:hanging="360"/>
      </w:pPr>
      <w:rPr>
        <w:rFonts w:ascii="Wingdings" w:hAnsi="Wingdings" w:hint="default"/>
      </w:rPr>
    </w:lvl>
  </w:abstractNum>
  <w:abstractNum w:abstractNumId="34" w15:restartNumberingAfterBreak="0">
    <w:nsid w:val="4564E2C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6902207"/>
    <w:multiLevelType w:val="hybridMultilevel"/>
    <w:tmpl w:val="FFFFFFFF"/>
    <w:lvl w:ilvl="0" w:tplc="DFC2AAF0">
      <w:start w:val="1"/>
      <w:numFmt w:val="decimal"/>
      <w:lvlText w:val="%1."/>
      <w:lvlJc w:val="left"/>
      <w:pPr>
        <w:ind w:left="720" w:hanging="360"/>
      </w:pPr>
    </w:lvl>
    <w:lvl w:ilvl="1" w:tplc="3F7A793C">
      <w:start w:val="1"/>
      <w:numFmt w:val="lowerLetter"/>
      <w:lvlText w:val="%2."/>
      <w:lvlJc w:val="left"/>
      <w:pPr>
        <w:ind w:left="1440" w:hanging="360"/>
      </w:pPr>
    </w:lvl>
    <w:lvl w:ilvl="2" w:tplc="72A2467E">
      <w:start w:val="1"/>
      <w:numFmt w:val="lowerRoman"/>
      <w:lvlText w:val="%3."/>
      <w:lvlJc w:val="right"/>
      <w:pPr>
        <w:ind w:left="2160" w:hanging="180"/>
      </w:pPr>
    </w:lvl>
    <w:lvl w:ilvl="3" w:tplc="C0EEEA68">
      <w:start w:val="1"/>
      <w:numFmt w:val="decimal"/>
      <w:lvlText w:val="%4."/>
      <w:lvlJc w:val="left"/>
      <w:pPr>
        <w:ind w:left="2880" w:hanging="360"/>
      </w:pPr>
    </w:lvl>
    <w:lvl w:ilvl="4" w:tplc="26563ED2">
      <w:start w:val="1"/>
      <w:numFmt w:val="lowerLetter"/>
      <w:lvlText w:val="%5."/>
      <w:lvlJc w:val="left"/>
      <w:pPr>
        <w:ind w:left="3600" w:hanging="360"/>
      </w:pPr>
    </w:lvl>
    <w:lvl w:ilvl="5" w:tplc="6846B33C">
      <w:start w:val="1"/>
      <w:numFmt w:val="lowerRoman"/>
      <w:lvlText w:val="%6."/>
      <w:lvlJc w:val="right"/>
      <w:pPr>
        <w:ind w:left="4320" w:hanging="180"/>
      </w:pPr>
    </w:lvl>
    <w:lvl w:ilvl="6" w:tplc="7FEE3A48">
      <w:start w:val="1"/>
      <w:numFmt w:val="decimal"/>
      <w:lvlText w:val="%7."/>
      <w:lvlJc w:val="left"/>
      <w:pPr>
        <w:ind w:left="5040" w:hanging="360"/>
      </w:pPr>
    </w:lvl>
    <w:lvl w:ilvl="7" w:tplc="6796477C">
      <w:start w:val="1"/>
      <w:numFmt w:val="lowerLetter"/>
      <w:lvlText w:val="%8."/>
      <w:lvlJc w:val="left"/>
      <w:pPr>
        <w:ind w:left="5760" w:hanging="360"/>
      </w:pPr>
    </w:lvl>
    <w:lvl w:ilvl="8" w:tplc="CA48C5DC">
      <w:start w:val="1"/>
      <w:numFmt w:val="lowerRoman"/>
      <w:lvlText w:val="%9."/>
      <w:lvlJc w:val="right"/>
      <w:pPr>
        <w:ind w:left="6480" w:hanging="180"/>
      </w:pPr>
    </w:lvl>
  </w:abstractNum>
  <w:abstractNum w:abstractNumId="36" w15:restartNumberingAfterBreak="0">
    <w:nsid w:val="4A0B07E5"/>
    <w:multiLevelType w:val="hybridMultilevel"/>
    <w:tmpl w:val="FFFFFFFF"/>
    <w:lvl w:ilvl="0" w:tplc="EF88E91A">
      <w:start w:val="1"/>
      <w:numFmt w:val="decimal"/>
      <w:lvlText w:val="%1."/>
      <w:lvlJc w:val="left"/>
      <w:pPr>
        <w:ind w:left="1080" w:hanging="360"/>
      </w:pPr>
      <w:rPr>
        <w:rFonts w:ascii="Calibri" w:hAnsi="Calibri" w:hint="default"/>
      </w:rPr>
    </w:lvl>
    <w:lvl w:ilvl="1" w:tplc="4E98A12C">
      <w:start w:val="1"/>
      <w:numFmt w:val="lowerLetter"/>
      <w:lvlText w:val="%2."/>
      <w:lvlJc w:val="left"/>
      <w:pPr>
        <w:ind w:left="1440" w:hanging="360"/>
      </w:pPr>
    </w:lvl>
    <w:lvl w:ilvl="2" w:tplc="AFF6E3DA">
      <w:start w:val="1"/>
      <w:numFmt w:val="lowerRoman"/>
      <w:lvlText w:val="%3."/>
      <w:lvlJc w:val="right"/>
      <w:pPr>
        <w:ind w:left="2160" w:hanging="180"/>
      </w:pPr>
    </w:lvl>
    <w:lvl w:ilvl="3" w:tplc="E2CC36C0">
      <w:start w:val="1"/>
      <w:numFmt w:val="decimal"/>
      <w:lvlText w:val="%4."/>
      <w:lvlJc w:val="left"/>
      <w:pPr>
        <w:ind w:left="2880" w:hanging="360"/>
      </w:pPr>
    </w:lvl>
    <w:lvl w:ilvl="4" w:tplc="CB08759A">
      <w:start w:val="1"/>
      <w:numFmt w:val="lowerLetter"/>
      <w:lvlText w:val="%5."/>
      <w:lvlJc w:val="left"/>
      <w:pPr>
        <w:ind w:left="3600" w:hanging="360"/>
      </w:pPr>
    </w:lvl>
    <w:lvl w:ilvl="5" w:tplc="02CEED78">
      <w:start w:val="1"/>
      <w:numFmt w:val="lowerRoman"/>
      <w:lvlText w:val="%6."/>
      <w:lvlJc w:val="right"/>
      <w:pPr>
        <w:ind w:left="4320" w:hanging="180"/>
      </w:pPr>
    </w:lvl>
    <w:lvl w:ilvl="6" w:tplc="AA6225F2">
      <w:start w:val="1"/>
      <w:numFmt w:val="decimal"/>
      <w:lvlText w:val="%7."/>
      <w:lvlJc w:val="left"/>
      <w:pPr>
        <w:ind w:left="5040" w:hanging="360"/>
      </w:pPr>
    </w:lvl>
    <w:lvl w:ilvl="7" w:tplc="0428CA4E">
      <w:start w:val="1"/>
      <w:numFmt w:val="lowerLetter"/>
      <w:lvlText w:val="%8."/>
      <w:lvlJc w:val="left"/>
      <w:pPr>
        <w:ind w:left="5760" w:hanging="360"/>
      </w:pPr>
    </w:lvl>
    <w:lvl w:ilvl="8" w:tplc="936AE9F6">
      <w:start w:val="1"/>
      <w:numFmt w:val="lowerRoman"/>
      <w:lvlText w:val="%9."/>
      <w:lvlJc w:val="right"/>
      <w:pPr>
        <w:ind w:left="6480" w:hanging="180"/>
      </w:pPr>
    </w:lvl>
  </w:abstractNum>
  <w:abstractNum w:abstractNumId="37" w15:restartNumberingAfterBreak="0">
    <w:nsid w:val="4B6EEE49"/>
    <w:multiLevelType w:val="hybridMultilevel"/>
    <w:tmpl w:val="FFFFFFFF"/>
    <w:lvl w:ilvl="0" w:tplc="8892B49A">
      <w:start w:val="1"/>
      <w:numFmt w:val="bullet"/>
      <w:lvlText w:val=""/>
      <w:lvlJc w:val="left"/>
      <w:pPr>
        <w:ind w:left="720" w:hanging="360"/>
      </w:pPr>
      <w:rPr>
        <w:rFonts w:ascii="Symbol" w:hAnsi="Symbol" w:hint="default"/>
      </w:rPr>
    </w:lvl>
    <w:lvl w:ilvl="1" w:tplc="FF4CA05E">
      <w:start w:val="1"/>
      <w:numFmt w:val="bullet"/>
      <w:lvlText w:val="o"/>
      <w:lvlJc w:val="left"/>
      <w:pPr>
        <w:ind w:left="1440" w:hanging="360"/>
      </w:pPr>
      <w:rPr>
        <w:rFonts w:ascii="Courier New" w:hAnsi="Courier New" w:hint="default"/>
      </w:rPr>
    </w:lvl>
    <w:lvl w:ilvl="2" w:tplc="C41023A6">
      <w:start w:val="1"/>
      <w:numFmt w:val="bullet"/>
      <w:lvlText w:val=""/>
      <w:lvlJc w:val="left"/>
      <w:pPr>
        <w:ind w:left="2160" w:hanging="360"/>
      </w:pPr>
      <w:rPr>
        <w:rFonts w:ascii="Wingdings" w:hAnsi="Wingdings" w:hint="default"/>
      </w:rPr>
    </w:lvl>
    <w:lvl w:ilvl="3" w:tplc="E3CA53A4">
      <w:start w:val="1"/>
      <w:numFmt w:val="bullet"/>
      <w:lvlText w:val=""/>
      <w:lvlJc w:val="left"/>
      <w:pPr>
        <w:ind w:left="2880" w:hanging="360"/>
      </w:pPr>
      <w:rPr>
        <w:rFonts w:ascii="Symbol" w:hAnsi="Symbol" w:hint="default"/>
      </w:rPr>
    </w:lvl>
    <w:lvl w:ilvl="4" w:tplc="399C7B56">
      <w:start w:val="1"/>
      <w:numFmt w:val="bullet"/>
      <w:lvlText w:val="o"/>
      <w:lvlJc w:val="left"/>
      <w:pPr>
        <w:ind w:left="3600" w:hanging="360"/>
      </w:pPr>
      <w:rPr>
        <w:rFonts w:ascii="Courier New" w:hAnsi="Courier New" w:hint="default"/>
      </w:rPr>
    </w:lvl>
    <w:lvl w:ilvl="5" w:tplc="31F293F0">
      <w:start w:val="1"/>
      <w:numFmt w:val="bullet"/>
      <w:lvlText w:val=""/>
      <w:lvlJc w:val="left"/>
      <w:pPr>
        <w:ind w:left="4320" w:hanging="360"/>
      </w:pPr>
      <w:rPr>
        <w:rFonts w:ascii="Wingdings" w:hAnsi="Wingdings" w:hint="default"/>
      </w:rPr>
    </w:lvl>
    <w:lvl w:ilvl="6" w:tplc="FC224DAC">
      <w:start w:val="1"/>
      <w:numFmt w:val="bullet"/>
      <w:lvlText w:val=""/>
      <w:lvlJc w:val="left"/>
      <w:pPr>
        <w:ind w:left="5040" w:hanging="360"/>
      </w:pPr>
      <w:rPr>
        <w:rFonts w:ascii="Symbol" w:hAnsi="Symbol" w:hint="default"/>
      </w:rPr>
    </w:lvl>
    <w:lvl w:ilvl="7" w:tplc="22F0C000">
      <w:start w:val="1"/>
      <w:numFmt w:val="bullet"/>
      <w:lvlText w:val="o"/>
      <w:lvlJc w:val="left"/>
      <w:pPr>
        <w:ind w:left="5760" w:hanging="360"/>
      </w:pPr>
      <w:rPr>
        <w:rFonts w:ascii="Courier New" w:hAnsi="Courier New" w:hint="default"/>
      </w:rPr>
    </w:lvl>
    <w:lvl w:ilvl="8" w:tplc="3DC63B04">
      <w:start w:val="1"/>
      <w:numFmt w:val="bullet"/>
      <w:lvlText w:val=""/>
      <w:lvlJc w:val="left"/>
      <w:pPr>
        <w:ind w:left="6480" w:hanging="360"/>
      </w:pPr>
      <w:rPr>
        <w:rFonts w:ascii="Wingdings" w:hAnsi="Wingdings" w:hint="default"/>
      </w:rPr>
    </w:lvl>
  </w:abstractNum>
  <w:abstractNum w:abstractNumId="38" w15:restartNumberingAfterBreak="0">
    <w:nsid w:val="4EE66B76"/>
    <w:multiLevelType w:val="hybridMultilevel"/>
    <w:tmpl w:val="FFFFFFFF"/>
    <w:lvl w:ilvl="0" w:tplc="66E278B6">
      <w:start w:val="1"/>
      <w:numFmt w:val="decimal"/>
      <w:lvlText w:val="%1."/>
      <w:lvlJc w:val="left"/>
      <w:pPr>
        <w:ind w:left="720" w:hanging="360"/>
      </w:pPr>
      <w:rPr>
        <w:rFonts w:ascii="Aptos" w:hAnsi="Aptos" w:hint="default"/>
      </w:rPr>
    </w:lvl>
    <w:lvl w:ilvl="1" w:tplc="6FDCC2A0">
      <w:start w:val="1"/>
      <w:numFmt w:val="lowerLetter"/>
      <w:lvlText w:val="%2."/>
      <w:lvlJc w:val="left"/>
      <w:pPr>
        <w:ind w:left="1440" w:hanging="360"/>
      </w:pPr>
    </w:lvl>
    <w:lvl w:ilvl="2" w:tplc="FD9CF704">
      <w:start w:val="1"/>
      <w:numFmt w:val="lowerRoman"/>
      <w:lvlText w:val="%3."/>
      <w:lvlJc w:val="right"/>
      <w:pPr>
        <w:ind w:left="2160" w:hanging="180"/>
      </w:pPr>
    </w:lvl>
    <w:lvl w:ilvl="3" w:tplc="D7D49D00">
      <w:start w:val="1"/>
      <w:numFmt w:val="decimal"/>
      <w:lvlText w:val="%4."/>
      <w:lvlJc w:val="left"/>
      <w:pPr>
        <w:ind w:left="2880" w:hanging="360"/>
      </w:pPr>
    </w:lvl>
    <w:lvl w:ilvl="4" w:tplc="8C843EBE">
      <w:start w:val="1"/>
      <w:numFmt w:val="lowerLetter"/>
      <w:lvlText w:val="%5."/>
      <w:lvlJc w:val="left"/>
      <w:pPr>
        <w:ind w:left="3600" w:hanging="360"/>
      </w:pPr>
    </w:lvl>
    <w:lvl w:ilvl="5" w:tplc="6B9CA672">
      <w:start w:val="1"/>
      <w:numFmt w:val="lowerRoman"/>
      <w:lvlText w:val="%6."/>
      <w:lvlJc w:val="right"/>
      <w:pPr>
        <w:ind w:left="4320" w:hanging="180"/>
      </w:pPr>
    </w:lvl>
    <w:lvl w:ilvl="6" w:tplc="06F4340A">
      <w:start w:val="1"/>
      <w:numFmt w:val="decimal"/>
      <w:lvlText w:val="%7."/>
      <w:lvlJc w:val="left"/>
      <w:pPr>
        <w:ind w:left="5040" w:hanging="360"/>
      </w:pPr>
    </w:lvl>
    <w:lvl w:ilvl="7" w:tplc="F5849182">
      <w:start w:val="1"/>
      <w:numFmt w:val="lowerLetter"/>
      <w:lvlText w:val="%8."/>
      <w:lvlJc w:val="left"/>
      <w:pPr>
        <w:ind w:left="5760" w:hanging="360"/>
      </w:pPr>
    </w:lvl>
    <w:lvl w:ilvl="8" w:tplc="9DA41082">
      <w:start w:val="1"/>
      <w:numFmt w:val="lowerRoman"/>
      <w:lvlText w:val="%9."/>
      <w:lvlJc w:val="right"/>
      <w:pPr>
        <w:ind w:left="6480" w:hanging="180"/>
      </w:pPr>
    </w:lvl>
  </w:abstractNum>
  <w:abstractNum w:abstractNumId="39" w15:restartNumberingAfterBreak="0">
    <w:nsid w:val="4F506F4B"/>
    <w:multiLevelType w:val="hybridMultilevel"/>
    <w:tmpl w:val="FFFFFFFF"/>
    <w:lvl w:ilvl="0" w:tplc="4E3A7B50">
      <w:start w:val="1"/>
      <w:numFmt w:val="decimal"/>
      <w:lvlText w:val="%1."/>
      <w:lvlJc w:val="left"/>
      <w:pPr>
        <w:ind w:left="720" w:hanging="360"/>
      </w:pPr>
    </w:lvl>
    <w:lvl w:ilvl="1" w:tplc="2EBAF7AE">
      <w:start w:val="1"/>
      <w:numFmt w:val="lowerLetter"/>
      <w:lvlText w:val="%2."/>
      <w:lvlJc w:val="left"/>
      <w:pPr>
        <w:ind w:left="1440" w:hanging="360"/>
      </w:pPr>
    </w:lvl>
    <w:lvl w:ilvl="2" w:tplc="8A14A99C">
      <w:start w:val="1"/>
      <w:numFmt w:val="lowerRoman"/>
      <w:lvlText w:val="%3."/>
      <w:lvlJc w:val="right"/>
      <w:pPr>
        <w:ind w:left="2160" w:hanging="180"/>
      </w:pPr>
    </w:lvl>
    <w:lvl w:ilvl="3" w:tplc="408CBEAC">
      <w:start w:val="1"/>
      <w:numFmt w:val="decimal"/>
      <w:lvlText w:val="%4."/>
      <w:lvlJc w:val="left"/>
      <w:pPr>
        <w:ind w:left="2880" w:hanging="360"/>
      </w:pPr>
    </w:lvl>
    <w:lvl w:ilvl="4" w:tplc="535C5248">
      <w:start w:val="1"/>
      <w:numFmt w:val="lowerLetter"/>
      <w:lvlText w:val="%5."/>
      <w:lvlJc w:val="left"/>
      <w:pPr>
        <w:ind w:left="3600" w:hanging="360"/>
      </w:pPr>
    </w:lvl>
    <w:lvl w:ilvl="5" w:tplc="EBD86B0E">
      <w:start w:val="1"/>
      <w:numFmt w:val="lowerRoman"/>
      <w:lvlText w:val="%6."/>
      <w:lvlJc w:val="right"/>
      <w:pPr>
        <w:ind w:left="4320" w:hanging="180"/>
      </w:pPr>
    </w:lvl>
    <w:lvl w:ilvl="6" w:tplc="543E5BAC">
      <w:start w:val="1"/>
      <w:numFmt w:val="decimal"/>
      <w:lvlText w:val="%7."/>
      <w:lvlJc w:val="left"/>
      <w:pPr>
        <w:ind w:left="5040" w:hanging="360"/>
      </w:pPr>
    </w:lvl>
    <w:lvl w:ilvl="7" w:tplc="38322E5E">
      <w:start w:val="1"/>
      <w:numFmt w:val="lowerLetter"/>
      <w:lvlText w:val="%8."/>
      <w:lvlJc w:val="left"/>
      <w:pPr>
        <w:ind w:left="5760" w:hanging="360"/>
      </w:pPr>
    </w:lvl>
    <w:lvl w:ilvl="8" w:tplc="21E4889E">
      <w:start w:val="1"/>
      <w:numFmt w:val="lowerRoman"/>
      <w:lvlText w:val="%9."/>
      <w:lvlJc w:val="right"/>
      <w:pPr>
        <w:ind w:left="6480" w:hanging="180"/>
      </w:pPr>
    </w:lvl>
  </w:abstractNum>
  <w:abstractNum w:abstractNumId="40" w15:restartNumberingAfterBreak="0">
    <w:nsid w:val="51AB03D0"/>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1F87DF6"/>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3B3A059"/>
    <w:multiLevelType w:val="hybridMultilevel"/>
    <w:tmpl w:val="FFFFFFFF"/>
    <w:lvl w:ilvl="0" w:tplc="804EB8A6">
      <w:start w:val="1"/>
      <w:numFmt w:val="decimal"/>
      <w:lvlText w:val="%1."/>
      <w:lvlJc w:val="left"/>
      <w:pPr>
        <w:ind w:left="720" w:hanging="360"/>
      </w:pPr>
    </w:lvl>
    <w:lvl w:ilvl="1" w:tplc="485EB63C">
      <w:start w:val="1"/>
      <w:numFmt w:val="bullet"/>
      <w:lvlText w:val="o"/>
      <w:lvlJc w:val="left"/>
      <w:pPr>
        <w:ind w:left="1440" w:hanging="360"/>
      </w:pPr>
      <w:rPr>
        <w:rFonts w:ascii="Symbol" w:hAnsi="Symbol" w:hint="default"/>
      </w:rPr>
    </w:lvl>
    <w:lvl w:ilvl="2" w:tplc="AB74F7D0">
      <w:start w:val="1"/>
      <w:numFmt w:val="bullet"/>
      <w:lvlText w:val=""/>
      <w:lvlJc w:val="left"/>
      <w:pPr>
        <w:ind w:left="2160" w:hanging="360"/>
      </w:pPr>
      <w:rPr>
        <w:rFonts w:ascii="Wingdings" w:hAnsi="Wingdings" w:hint="default"/>
      </w:rPr>
    </w:lvl>
    <w:lvl w:ilvl="3" w:tplc="9F26FD76">
      <w:start w:val="1"/>
      <w:numFmt w:val="bullet"/>
      <w:lvlText w:val=""/>
      <w:lvlJc w:val="left"/>
      <w:pPr>
        <w:ind w:left="2880" w:hanging="360"/>
      </w:pPr>
      <w:rPr>
        <w:rFonts w:ascii="Symbol" w:hAnsi="Symbol" w:hint="default"/>
      </w:rPr>
    </w:lvl>
    <w:lvl w:ilvl="4" w:tplc="45681CD4">
      <w:start w:val="1"/>
      <w:numFmt w:val="bullet"/>
      <w:lvlText w:val="o"/>
      <w:lvlJc w:val="left"/>
      <w:pPr>
        <w:ind w:left="3600" w:hanging="360"/>
      </w:pPr>
      <w:rPr>
        <w:rFonts w:ascii="Courier New" w:hAnsi="Courier New" w:hint="default"/>
      </w:rPr>
    </w:lvl>
    <w:lvl w:ilvl="5" w:tplc="3CDE881A">
      <w:start w:val="1"/>
      <w:numFmt w:val="bullet"/>
      <w:lvlText w:val=""/>
      <w:lvlJc w:val="left"/>
      <w:pPr>
        <w:ind w:left="4320" w:hanging="360"/>
      </w:pPr>
      <w:rPr>
        <w:rFonts w:ascii="Wingdings" w:hAnsi="Wingdings" w:hint="default"/>
      </w:rPr>
    </w:lvl>
    <w:lvl w:ilvl="6" w:tplc="B15236EE">
      <w:start w:val="1"/>
      <w:numFmt w:val="bullet"/>
      <w:lvlText w:val=""/>
      <w:lvlJc w:val="left"/>
      <w:pPr>
        <w:ind w:left="5040" w:hanging="360"/>
      </w:pPr>
      <w:rPr>
        <w:rFonts w:ascii="Symbol" w:hAnsi="Symbol" w:hint="default"/>
      </w:rPr>
    </w:lvl>
    <w:lvl w:ilvl="7" w:tplc="CAF498BC">
      <w:start w:val="1"/>
      <w:numFmt w:val="bullet"/>
      <w:lvlText w:val="o"/>
      <w:lvlJc w:val="left"/>
      <w:pPr>
        <w:ind w:left="5760" w:hanging="360"/>
      </w:pPr>
      <w:rPr>
        <w:rFonts w:ascii="Courier New" w:hAnsi="Courier New" w:hint="default"/>
      </w:rPr>
    </w:lvl>
    <w:lvl w:ilvl="8" w:tplc="0896AB18">
      <w:start w:val="1"/>
      <w:numFmt w:val="bullet"/>
      <w:lvlText w:val=""/>
      <w:lvlJc w:val="left"/>
      <w:pPr>
        <w:ind w:left="6480" w:hanging="360"/>
      </w:pPr>
      <w:rPr>
        <w:rFonts w:ascii="Wingdings" w:hAnsi="Wingdings" w:hint="default"/>
      </w:rPr>
    </w:lvl>
  </w:abstractNum>
  <w:abstractNum w:abstractNumId="43" w15:restartNumberingAfterBreak="0">
    <w:nsid w:val="54E2FA1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87C61FA"/>
    <w:multiLevelType w:val="hybridMultilevel"/>
    <w:tmpl w:val="3C226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919DC5C"/>
    <w:multiLevelType w:val="hybridMultilevel"/>
    <w:tmpl w:val="FFFFFFFF"/>
    <w:lvl w:ilvl="0" w:tplc="3ECED8B6">
      <w:numFmt w:val="bullet"/>
      <w:lvlText w:val="-"/>
      <w:lvlJc w:val="left"/>
      <w:pPr>
        <w:ind w:left="227" w:firstLine="170"/>
      </w:pPr>
      <w:rPr>
        <w:rFonts w:ascii="Aptos" w:hAnsi="Aptos" w:hint="default"/>
      </w:rPr>
    </w:lvl>
    <w:lvl w:ilvl="1" w:tplc="60341012">
      <w:start w:val="1"/>
      <w:numFmt w:val="bullet"/>
      <w:lvlText w:val="o"/>
      <w:lvlJc w:val="left"/>
      <w:pPr>
        <w:ind w:left="1440" w:hanging="360"/>
      </w:pPr>
      <w:rPr>
        <w:rFonts w:ascii="Courier New" w:hAnsi="Courier New" w:hint="default"/>
      </w:rPr>
    </w:lvl>
    <w:lvl w:ilvl="2" w:tplc="F998FCB2">
      <w:start w:val="1"/>
      <w:numFmt w:val="bullet"/>
      <w:lvlText w:val=""/>
      <w:lvlJc w:val="left"/>
      <w:pPr>
        <w:ind w:left="2160" w:hanging="360"/>
      </w:pPr>
      <w:rPr>
        <w:rFonts w:ascii="Wingdings" w:hAnsi="Wingdings" w:hint="default"/>
      </w:rPr>
    </w:lvl>
    <w:lvl w:ilvl="3" w:tplc="F12CAF82">
      <w:start w:val="1"/>
      <w:numFmt w:val="bullet"/>
      <w:lvlText w:val=""/>
      <w:lvlJc w:val="left"/>
      <w:pPr>
        <w:ind w:left="2880" w:hanging="360"/>
      </w:pPr>
      <w:rPr>
        <w:rFonts w:ascii="Symbol" w:hAnsi="Symbol" w:hint="default"/>
      </w:rPr>
    </w:lvl>
    <w:lvl w:ilvl="4" w:tplc="9C90B1B2">
      <w:start w:val="1"/>
      <w:numFmt w:val="bullet"/>
      <w:lvlText w:val="o"/>
      <w:lvlJc w:val="left"/>
      <w:pPr>
        <w:ind w:left="3600" w:hanging="360"/>
      </w:pPr>
      <w:rPr>
        <w:rFonts w:ascii="Courier New" w:hAnsi="Courier New" w:hint="default"/>
      </w:rPr>
    </w:lvl>
    <w:lvl w:ilvl="5" w:tplc="AD6EEF70">
      <w:start w:val="1"/>
      <w:numFmt w:val="bullet"/>
      <w:lvlText w:val=""/>
      <w:lvlJc w:val="left"/>
      <w:pPr>
        <w:ind w:left="4320" w:hanging="360"/>
      </w:pPr>
      <w:rPr>
        <w:rFonts w:ascii="Wingdings" w:hAnsi="Wingdings" w:hint="default"/>
      </w:rPr>
    </w:lvl>
    <w:lvl w:ilvl="6" w:tplc="2F64958C">
      <w:start w:val="1"/>
      <w:numFmt w:val="bullet"/>
      <w:lvlText w:val=""/>
      <w:lvlJc w:val="left"/>
      <w:pPr>
        <w:ind w:left="5040" w:hanging="360"/>
      </w:pPr>
      <w:rPr>
        <w:rFonts w:ascii="Symbol" w:hAnsi="Symbol" w:hint="default"/>
      </w:rPr>
    </w:lvl>
    <w:lvl w:ilvl="7" w:tplc="97D8A5F2">
      <w:start w:val="1"/>
      <w:numFmt w:val="bullet"/>
      <w:lvlText w:val="o"/>
      <w:lvlJc w:val="left"/>
      <w:pPr>
        <w:ind w:left="5760" w:hanging="360"/>
      </w:pPr>
      <w:rPr>
        <w:rFonts w:ascii="Courier New" w:hAnsi="Courier New" w:hint="default"/>
      </w:rPr>
    </w:lvl>
    <w:lvl w:ilvl="8" w:tplc="A3847B34">
      <w:start w:val="1"/>
      <w:numFmt w:val="bullet"/>
      <w:lvlText w:val=""/>
      <w:lvlJc w:val="left"/>
      <w:pPr>
        <w:ind w:left="6480" w:hanging="360"/>
      </w:pPr>
      <w:rPr>
        <w:rFonts w:ascii="Wingdings" w:hAnsi="Wingdings" w:hint="default"/>
      </w:rPr>
    </w:lvl>
  </w:abstractNum>
  <w:abstractNum w:abstractNumId="46" w15:restartNumberingAfterBreak="0">
    <w:nsid w:val="5B13FE5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B7FF6A8"/>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324378B"/>
    <w:multiLevelType w:val="hybridMultilevel"/>
    <w:tmpl w:val="FFFFFFFF"/>
    <w:lvl w:ilvl="0" w:tplc="2CDC7BF2">
      <w:start w:val="1"/>
      <w:numFmt w:val="bullet"/>
      <w:lvlText w:val=""/>
      <w:lvlJc w:val="left"/>
      <w:pPr>
        <w:ind w:left="720" w:hanging="360"/>
      </w:pPr>
      <w:rPr>
        <w:rFonts w:ascii="Symbol" w:hAnsi="Symbol" w:hint="default"/>
      </w:rPr>
    </w:lvl>
    <w:lvl w:ilvl="1" w:tplc="8CEEFC1A">
      <w:start w:val="1"/>
      <w:numFmt w:val="bullet"/>
      <w:lvlText w:val="o"/>
      <w:lvlJc w:val="left"/>
      <w:pPr>
        <w:ind w:left="1440" w:hanging="360"/>
      </w:pPr>
      <w:rPr>
        <w:rFonts w:ascii="Courier New" w:hAnsi="Courier New" w:hint="default"/>
      </w:rPr>
    </w:lvl>
    <w:lvl w:ilvl="2" w:tplc="0B9CD65C">
      <w:start w:val="1"/>
      <w:numFmt w:val="bullet"/>
      <w:lvlText w:val=""/>
      <w:lvlJc w:val="left"/>
      <w:pPr>
        <w:ind w:left="2160" w:hanging="360"/>
      </w:pPr>
      <w:rPr>
        <w:rFonts w:ascii="Wingdings" w:hAnsi="Wingdings" w:hint="default"/>
      </w:rPr>
    </w:lvl>
    <w:lvl w:ilvl="3" w:tplc="1C761E50">
      <w:start w:val="1"/>
      <w:numFmt w:val="bullet"/>
      <w:lvlText w:val=""/>
      <w:lvlJc w:val="left"/>
      <w:pPr>
        <w:ind w:left="2880" w:hanging="360"/>
      </w:pPr>
      <w:rPr>
        <w:rFonts w:ascii="Symbol" w:hAnsi="Symbol" w:hint="default"/>
      </w:rPr>
    </w:lvl>
    <w:lvl w:ilvl="4" w:tplc="242617F6">
      <w:start w:val="1"/>
      <w:numFmt w:val="bullet"/>
      <w:lvlText w:val="o"/>
      <w:lvlJc w:val="left"/>
      <w:pPr>
        <w:ind w:left="3600" w:hanging="360"/>
      </w:pPr>
      <w:rPr>
        <w:rFonts w:ascii="Courier New" w:hAnsi="Courier New" w:hint="default"/>
      </w:rPr>
    </w:lvl>
    <w:lvl w:ilvl="5" w:tplc="B03C63E4">
      <w:start w:val="1"/>
      <w:numFmt w:val="bullet"/>
      <w:lvlText w:val=""/>
      <w:lvlJc w:val="left"/>
      <w:pPr>
        <w:ind w:left="4320" w:hanging="360"/>
      </w:pPr>
      <w:rPr>
        <w:rFonts w:ascii="Wingdings" w:hAnsi="Wingdings" w:hint="default"/>
      </w:rPr>
    </w:lvl>
    <w:lvl w:ilvl="6" w:tplc="ADD2FE86">
      <w:start w:val="1"/>
      <w:numFmt w:val="bullet"/>
      <w:lvlText w:val=""/>
      <w:lvlJc w:val="left"/>
      <w:pPr>
        <w:ind w:left="5040" w:hanging="360"/>
      </w:pPr>
      <w:rPr>
        <w:rFonts w:ascii="Symbol" w:hAnsi="Symbol" w:hint="default"/>
      </w:rPr>
    </w:lvl>
    <w:lvl w:ilvl="7" w:tplc="013241B4">
      <w:start w:val="1"/>
      <w:numFmt w:val="bullet"/>
      <w:lvlText w:val="o"/>
      <w:lvlJc w:val="left"/>
      <w:pPr>
        <w:ind w:left="5760" w:hanging="360"/>
      </w:pPr>
      <w:rPr>
        <w:rFonts w:ascii="Courier New" w:hAnsi="Courier New" w:hint="default"/>
      </w:rPr>
    </w:lvl>
    <w:lvl w:ilvl="8" w:tplc="1D2A3A78">
      <w:start w:val="1"/>
      <w:numFmt w:val="bullet"/>
      <w:lvlText w:val=""/>
      <w:lvlJc w:val="left"/>
      <w:pPr>
        <w:ind w:left="6480" w:hanging="360"/>
      </w:pPr>
      <w:rPr>
        <w:rFonts w:ascii="Wingdings" w:hAnsi="Wingdings" w:hint="default"/>
      </w:rPr>
    </w:lvl>
  </w:abstractNum>
  <w:abstractNum w:abstractNumId="49" w15:restartNumberingAfterBreak="0">
    <w:nsid w:val="653AF842"/>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5AF4F9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66F557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6FC68D1"/>
    <w:multiLevelType w:val="hybridMultilevel"/>
    <w:tmpl w:val="FFFFFFFF"/>
    <w:lvl w:ilvl="0" w:tplc="331654EA">
      <w:start w:val="1"/>
      <w:numFmt w:val="decimal"/>
      <w:lvlText w:val="%1."/>
      <w:lvlJc w:val="left"/>
      <w:pPr>
        <w:ind w:left="720" w:hanging="360"/>
      </w:pPr>
    </w:lvl>
    <w:lvl w:ilvl="1" w:tplc="0EEE3422">
      <w:start w:val="1"/>
      <w:numFmt w:val="lowerLetter"/>
      <w:lvlText w:val="%2."/>
      <w:lvlJc w:val="left"/>
      <w:pPr>
        <w:ind w:left="1440" w:hanging="360"/>
      </w:pPr>
    </w:lvl>
    <w:lvl w:ilvl="2" w:tplc="7E34F43A">
      <w:start w:val="1"/>
      <w:numFmt w:val="lowerRoman"/>
      <w:lvlText w:val="%3."/>
      <w:lvlJc w:val="right"/>
      <w:pPr>
        <w:ind w:left="2160" w:hanging="180"/>
      </w:pPr>
    </w:lvl>
    <w:lvl w:ilvl="3" w:tplc="E8BCF6BE">
      <w:start w:val="1"/>
      <w:numFmt w:val="decimal"/>
      <w:lvlText w:val="%4."/>
      <w:lvlJc w:val="left"/>
      <w:pPr>
        <w:ind w:left="2880" w:hanging="360"/>
      </w:pPr>
    </w:lvl>
    <w:lvl w:ilvl="4" w:tplc="59EC326E">
      <w:start w:val="1"/>
      <w:numFmt w:val="lowerLetter"/>
      <w:lvlText w:val="%5."/>
      <w:lvlJc w:val="left"/>
      <w:pPr>
        <w:ind w:left="3600" w:hanging="360"/>
      </w:pPr>
    </w:lvl>
    <w:lvl w:ilvl="5" w:tplc="FC8E7D38">
      <w:start w:val="1"/>
      <w:numFmt w:val="lowerRoman"/>
      <w:lvlText w:val="%6."/>
      <w:lvlJc w:val="right"/>
      <w:pPr>
        <w:ind w:left="4320" w:hanging="180"/>
      </w:pPr>
    </w:lvl>
    <w:lvl w:ilvl="6" w:tplc="3B046C24">
      <w:start w:val="1"/>
      <w:numFmt w:val="decimal"/>
      <w:lvlText w:val="%7."/>
      <w:lvlJc w:val="left"/>
      <w:pPr>
        <w:ind w:left="5040" w:hanging="360"/>
      </w:pPr>
    </w:lvl>
    <w:lvl w:ilvl="7" w:tplc="3D6A6860">
      <w:start w:val="1"/>
      <w:numFmt w:val="lowerLetter"/>
      <w:lvlText w:val="%8."/>
      <w:lvlJc w:val="left"/>
      <w:pPr>
        <w:ind w:left="5760" w:hanging="360"/>
      </w:pPr>
    </w:lvl>
    <w:lvl w:ilvl="8" w:tplc="A36A9128">
      <w:start w:val="1"/>
      <w:numFmt w:val="lowerRoman"/>
      <w:lvlText w:val="%9."/>
      <w:lvlJc w:val="right"/>
      <w:pPr>
        <w:ind w:left="6480" w:hanging="180"/>
      </w:pPr>
    </w:lvl>
  </w:abstractNum>
  <w:abstractNum w:abstractNumId="53" w15:restartNumberingAfterBreak="0">
    <w:nsid w:val="67EE5484"/>
    <w:multiLevelType w:val="hybridMultilevel"/>
    <w:tmpl w:val="FFFFFFFF"/>
    <w:lvl w:ilvl="0" w:tplc="3C782DDA">
      <w:start w:val="1"/>
      <w:numFmt w:val="bullet"/>
      <w:lvlText w:val=""/>
      <w:lvlJc w:val="left"/>
      <w:pPr>
        <w:ind w:left="720" w:hanging="360"/>
      </w:pPr>
      <w:rPr>
        <w:rFonts w:ascii="Symbol" w:hAnsi="Symbol" w:hint="default"/>
      </w:rPr>
    </w:lvl>
    <w:lvl w:ilvl="1" w:tplc="67188250">
      <w:start w:val="1"/>
      <w:numFmt w:val="bullet"/>
      <w:lvlText w:val="o"/>
      <w:lvlJc w:val="left"/>
      <w:pPr>
        <w:ind w:left="1440" w:hanging="360"/>
      </w:pPr>
      <w:rPr>
        <w:rFonts w:ascii="Symbol" w:hAnsi="Symbol" w:hint="default"/>
      </w:rPr>
    </w:lvl>
    <w:lvl w:ilvl="2" w:tplc="9D1A7CAE">
      <w:start w:val="1"/>
      <w:numFmt w:val="bullet"/>
      <w:lvlText w:val=""/>
      <w:lvlJc w:val="left"/>
      <w:pPr>
        <w:ind w:left="2160" w:hanging="360"/>
      </w:pPr>
      <w:rPr>
        <w:rFonts w:ascii="Wingdings" w:hAnsi="Wingdings" w:hint="default"/>
      </w:rPr>
    </w:lvl>
    <w:lvl w:ilvl="3" w:tplc="AF4A53DE">
      <w:start w:val="1"/>
      <w:numFmt w:val="bullet"/>
      <w:lvlText w:val=""/>
      <w:lvlJc w:val="left"/>
      <w:pPr>
        <w:ind w:left="2880" w:hanging="360"/>
      </w:pPr>
      <w:rPr>
        <w:rFonts w:ascii="Symbol" w:hAnsi="Symbol" w:hint="default"/>
      </w:rPr>
    </w:lvl>
    <w:lvl w:ilvl="4" w:tplc="D8D28AEC">
      <w:start w:val="1"/>
      <w:numFmt w:val="bullet"/>
      <w:lvlText w:val="o"/>
      <w:lvlJc w:val="left"/>
      <w:pPr>
        <w:ind w:left="3600" w:hanging="360"/>
      </w:pPr>
      <w:rPr>
        <w:rFonts w:ascii="Courier New" w:hAnsi="Courier New" w:hint="default"/>
      </w:rPr>
    </w:lvl>
    <w:lvl w:ilvl="5" w:tplc="E0D25470">
      <w:start w:val="1"/>
      <w:numFmt w:val="bullet"/>
      <w:lvlText w:val=""/>
      <w:lvlJc w:val="left"/>
      <w:pPr>
        <w:ind w:left="4320" w:hanging="360"/>
      </w:pPr>
      <w:rPr>
        <w:rFonts w:ascii="Wingdings" w:hAnsi="Wingdings" w:hint="default"/>
      </w:rPr>
    </w:lvl>
    <w:lvl w:ilvl="6" w:tplc="D80024D2">
      <w:start w:val="1"/>
      <w:numFmt w:val="bullet"/>
      <w:lvlText w:val=""/>
      <w:lvlJc w:val="left"/>
      <w:pPr>
        <w:ind w:left="5040" w:hanging="360"/>
      </w:pPr>
      <w:rPr>
        <w:rFonts w:ascii="Symbol" w:hAnsi="Symbol" w:hint="default"/>
      </w:rPr>
    </w:lvl>
    <w:lvl w:ilvl="7" w:tplc="E99C9290">
      <w:start w:val="1"/>
      <w:numFmt w:val="bullet"/>
      <w:lvlText w:val="o"/>
      <w:lvlJc w:val="left"/>
      <w:pPr>
        <w:ind w:left="5760" w:hanging="360"/>
      </w:pPr>
      <w:rPr>
        <w:rFonts w:ascii="Courier New" w:hAnsi="Courier New" w:hint="default"/>
      </w:rPr>
    </w:lvl>
    <w:lvl w:ilvl="8" w:tplc="075A64F6">
      <w:start w:val="1"/>
      <w:numFmt w:val="bullet"/>
      <w:lvlText w:val=""/>
      <w:lvlJc w:val="left"/>
      <w:pPr>
        <w:ind w:left="6480" w:hanging="360"/>
      </w:pPr>
      <w:rPr>
        <w:rFonts w:ascii="Wingdings" w:hAnsi="Wingdings" w:hint="default"/>
      </w:rPr>
    </w:lvl>
  </w:abstractNum>
  <w:abstractNum w:abstractNumId="54" w15:restartNumberingAfterBreak="0">
    <w:nsid w:val="6854FE8B"/>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9035DDD"/>
    <w:multiLevelType w:val="multilevel"/>
    <w:tmpl w:val="61AC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BFE4F9B"/>
    <w:multiLevelType w:val="multilevel"/>
    <w:tmpl w:val="62DC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CA25767"/>
    <w:multiLevelType w:val="hybridMultilevel"/>
    <w:tmpl w:val="FFFFFFFF"/>
    <w:lvl w:ilvl="0" w:tplc="F09C27C0">
      <w:start w:val="1"/>
      <w:numFmt w:val="bullet"/>
      <w:lvlText w:val=""/>
      <w:lvlJc w:val="left"/>
      <w:pPr>
        <w:ind w:left="720" w:hanging="360"/>
      </w:pPr>
      <w:rPr>
        <w:rFonts w:ascii="Courier New" w:hAnsi="Courier New" w:hint="default"/>
      </w:rPr>
    </w:lvl>
    <w:lvl w:ilvl="1" w:tplc="6A90A74C">
      <w:start w:val="1"/>
      <w:numFmt w:val="bullet"/>
      <w:lvlText w:val="o"/>
      <w:lvlJc w:val="left"/>
      <w:pPr>
        <w:ind w:left="1440" w:hanging="360"/>
      </w:pPr>
      <w:rPr>
        <w:rFonts w:ascii="Courier New" w:hAnsi="Courier New" w:hint="default"/>
      </w:rPr>
    </w:lvl>
    <w:lvl w:ilvl="2" w:tplc="AD9259A8">
      <w:start w:val="1"/>
      <w:numFmt w:val="bullet"/>
      <w:lvlText w:val=""/>
      <w:lvlJc w:val="left"/>
      <w:pPr>
        <w:ind w:left="2160" w:hanging="360"/>
      </w:pPr>
      <w:rPr>
        <w:rFonts w:ascii="Wingdings" w:hAnsi="Wingdings" w:hint="default"/>
      </w:rPr>
    </w:lvl>
    <w:lvl w:ilvl="3" w:tplc="EC4CCA70">
      <w:start w:val="1"/>
      <w:numFmt w:val="bullet"/>
      <w:lvlText w:val=""/>
      <w:lvlJc w:val="left"/>
      <w:pPr>
        <w:ind w:left="2880" w:hanging="360"/>
      </w:pPr>
      <w:rPr>
        <w:rFonts w:ascii="Symbol" w:hAnsi="Symbol" w:hint="default"/>
      </w:rPr>
    </w:lvl>
    <w:lvl w:ilvl="4" w:tplc="AEC07604">
      <w:start w:val="1"/>
      <w:numFmt w:val="bullet"/>
      <w:lvlText w:val="o"/>
      <w:lvlJc w:val="left"/>
      <w:pPr>
        <w:ind w:left="3600" w:hanging="360"/>
      </w:pPr>
      <w:rPr>
        <w:rFonts w:ascii="Courier New" w:hAnsi="Courier New" w:hint="default"/>
      </w:rPr>
    </w:lvl>
    <w:lvl w:ilvl="5" w:tplc="16D2D766">
      <w:start w:val="1"/>
      <w:numFmt w:val="bullet"/>
      <w:lvlText w:val=""/>
      <w:lvlJc w:val="left"/>
      <w:pPr>
        <w:ind w:left="4320" w:hanging="360"/>
      </w:pPr>
      <w:rPr>
        <w:rFonts w:ascii="Wingdings" w:hAnsi="Wingdings" w:hint="default"/>
      </w:rPr>
    </w:lvl>
    <w:lvl w:ilvl="6" w:tplc="00889DB0">
      <w:start w:val="1"/>
      <w:numFmt w:val="bullet"/>
      <w:lvlText w:val=""/>
      <w:lvlJc w:val="left"/>
      <w:pPr>
        <w:ind w:left="5040" w:hanging="360"/>
      </w:pPr>
      <w:rPr>
        <w:rFonts w:ascii="Symbol" w:hAnsi="Symbol" w:hint="default"/>
      </w:rPr>
    </w:lvl>
    <w:lvl w:ilvl="7" w:tplc="1486C510">
      <w:start w:val="1"/>
      <w:numFmt w:val="bullet"/>
      <w:lvlText w:val="o"/>
      <w:lvlJc w:val="left"/>
      <w:pPr>
        <w:ind w:left="5760" w:hanging="360"/>
      </w:pPr>
      <w:rPr>
        <w:rFonts w:ascii="Courier New" w:hAnsi="Courier New" w:hint="default"/>
      </w:rPr>
    </w:lvl>
    <w:lvl w:ilvl="8" w:tplc="A43AEB6E">
      <w:start w:val="1"/>
      <w:numFmt w:val="bullet"/>
      <w:lvlText w:val=""/>
      <w:lvlJc w:val="left"/>
      <w:pPr>
        <w:ind w:left="6480" w:hanging="360"/>
      </w:pPr>
      <w:rPr>
        <w:rFonts w:ascii="Wingdings" w:hAnsi="Wingdings" w:hint="default"/>
      </w:rPr>
    </w:lvl>
  </w:abstractNum>
  <w:abstractNum w:abstractNumId="58" w15:restartNumberingAfterBreak="0">
    <w:nsid w:val="741A72D1"/>
    <w:multiLevelType w:val="hybridMultilevel"/>
    <w:tmpl w:val="FFFFFFFF"/>
    <w:lvl w:ilvl="0" w:tplc="F370B3E4">
      <w:start w:val="3"/>
      <w:numFmt w:val="bullet"/>
      <w:lvlText w:val="-"/>
      <w:lvlJc w:val="left"/>
      <w:pPr>
        <w:ind w:left="720" w:hanging="360"/>
      </w:pPr>
      <w:rPr>
        <w:rFonts w:ascii="Aptos" w:hAnsi="Aptos" w:hint="default"/>
      </w:rPr>
    </w:lvl>
    <w:lvl w:ilvl="1" w:tplc="EA88E428">
      <w:start w:val="1"/>
      <w:numFmt w:val="bullet"/>
      <w:lvlText w:val="o"/>
      <w:lvlJc w:val="left"/>
      <w:pPr>
        <w:ind w:left="1440" w:hanging="360"/>
      </w:pPr>
      <w:rPr>
        <w:rFonts w:ascii="Courier New" w:hAnsi="Courier New" w:hint="default"/>
      </w:rPr>
    </w:lvl>
    <w:lvl w:ilvl="2" w:tplc="8C9223D2">
      <w:start w:val="1"/>
      <w:numFmt w:val="bullet"/>
      <w:lvlText w:val=""/>
      <w:lvlJc w:val="left"/>
      <w:pPr>
        <w:ind w:left="2160" w:hanging="360"/>
      </w:pPr>
      <w:rPr>
        <w:rFonts w:ascii="Wingdings" w:hAnsi="Wingdings" w:hint="default"/>
      </w:rPr>
    </w:lvl>
    <w:lvl w:ilvl="3" w:tplc="AB22AFF8">
      <w:start w:val="1"/>
      <w:numFmt w:val="bullet"/>
      <w:lvlText w:val=""/>
      <w:lvlJc w:val="left"/>
      <w:pPr>
        <w:ind w:left="2880" w:hanging="360"/>
      </w:pPr>
      <w:rPr>
        <w:rFonts w:ascii="Symbol" w:hAnsi="Symbol" w:hint="default"/>
      </w:rPr>
    </w:lvl>
    <w:lvl w:ilvl="4" w:tplc="557E2156">
      <w:start w:val="1"/>
      <w:numFmt w:val="bullet"/>
      <w:lvlText w:val="o"/>
      <w:lvlJc w:val="left"/>
      <w:pPr>
        <w:ind w:left="3600" w:hanging="360"/>
      </w:pPr>
      <w:rPr>
        <w:rFonts w:ascii="Courier New" w:hAnsi="Courier New" w:hint="default"/>
      </w:rPr>
    </w:lvl>
    <w:lvl w:ilvl="5" w:tplc="6B144FF8">
      <w:start w:val="1"/>
      <w:numFmt w:val="bullet"/>
      <w:lvlText w:val=""/>
      <w:lvlJc w:val="left"/>
      <w:pPr>
        <w:ind w:left="4320" w:hanging="360"/>
      </w:pPr>
      <w:rPr>
        <w:rFonts w:ascii="Wingdings" w:hAnsi="Wingdings" w:hint="default"/>
      </w:rPr>
    </w:lvl>
    <w:lvl w:ilvl="6" w:tplc="4CE085C4">
      <w:start w:val="1"/>
      <w:numFmt w:val="bullet"/>
      <w:lvlText w:val=""/>
      <w:lvlJc w:val="left"/>
      <w:pPr>
        <w:ind w:left="5040" w:hanging="360"/>
      </w:pPr>
      <w:rPr>
        <w:rFonts w:ascii="Symbol" w:hAnsi="Symbol" w:hint="default"/>
      </w:rPr>
    </w:lvl>
    <w:lvl w:ilvl="7" w:tplc="41D4CAC8">
      <w:start w:val="1"/>
      <w:numFmt w:val="bullet"/>
      <w:lvlText w:val="o"/>
      <w:lvlJc w:val="left"/>
      <w:pPr>
        <w:ind w:left="5760" w:hanging="360"/>
      </w:pPr>
      <w:rPr>
        <w:rFonts w:ascii="Courier New" w:hAnsi="Courier New" w:hint="default"/>
      </w:rPr>
    </w:lvl>
    <w:lvl w:ilvl="8" w:tplc="08AA9E72">
      <w:start w:val="1"/>
      <w:numFmt w:val="bullet"/>
      <w:lvlText w:val=""/>
      <w:lvlJc w:val="left"/>
      <w:pPr>
        <w:ind w:left="6480" w:hanging="360"/>
      </w:pPr>
      <w:rPr>
        <w:rFonts w:ascii="Wingdings" w:hAnsi="Wingdings" w:hint="default"/>
      </w:rPr>
    </w:lvl>
  </w:abstractNum>
  <w:abstractNum w:abstractNumId="59" w15:restartNumberingAfterBreak="0">
    <w:nsid w:val="7425B09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465FD82"/>
    <w:multiLevelType w:val="hybridMultilevel"/>
    <w:tmpl w:val="FFFFFFFF"/>
    <w:lvl w:ilvl="0" w:tplc="0BE6EC56">
      <w:start w:val="1"/>
      <w:numFmt w:val="decimal"/>
      <w:lvlText w:val="%1."/>
      <w:lvlJc w:val="left"/>
      <w:pPr>
        <w:ind w:left="720" w:hanging="360"/>
      </w:pPr>
    </w:lvl>
    <w:lvl w:ilvl="1" w:tplc="5A280644">
      <w:start w:val="1"/>
      <w:numFmt w:val="lowerLetter"/>
      <w:lvlText w:val="%2."/>
      <w:lvlJc w:val="left"/>
      <w:pPr>
        <w:ind w:left="1440" w:hanging="360"/>
      </w:pPr>
    </w:lvl>
    <w:lvl w:ilvl="2" w:tplc="B9B60F64">
      <w:start w:val="1"/>
      <w:numFmt w:val="lowerRoman"/>
      <w:lvlText w:val="%3."/>
      <w:lvlJc w:val="right"/>
      <w:pPr>
        <w:ind w:left="2160" w:hanging="180"/>
      </w:pPr>
    </w:lvl>
    <w:lvl w:ilvl="3" w:tplc="CD20E70E">
      <w:start w:val="1"/>
      <w:numFmt w:val="decimal"/>
      <w:lvlText w:val="%4."/>
      <w:lvlJc w:val="left"/>
      <w:pPr>
        <w:ind w:left="2880" w:hanging="360"/>
      </w:pPr>
    </w:lvl>
    <w:lvl w:ilvl="4" w:tplc="A51A6732">
      <w:start w:val="1"/>
      <w:numFmt w:val="lowerLetter"/>
      <w:lvlText w:val="%5."/>
      <w:lvlJc w:val="left"/>
      <w:pPr>
        <w:ind w:left="3600" w:hanging="360"/>
      </w:pPr>
    </w:lvl>
    <w:lvl w:ilvl="5" w:tplc="71F68294">
      <w:start w:val="1"/>
      <w:numFmt w:val="lowerRoman"/>
      <w:lvlText w:val="%6."/>
      <w:lvlJc w:val="right"/>
      <w:pPr>
        <w:ind w:left="4320" w:hanging="180"/>
      </w:pPr>
    </w:lvl>
    <w:lvl w:ilvl="6" w:tplc="CD7483CA">
      <w:start w:val="1"/>
      <w:numFmt w:val="decimal"/>
      <w:lvlText w:val="%7."/>
      <w:lvlJc w:val="left"/>
      <w:pPr>
        <w:ind w:left="5040" w:hanging="360"/>
      </w:pPr>
    </w:lvl>
    <w:lvl w:ilvl="7" w:tplc="4252B2EA">
      <w:start w:val="1"/>
      <w:numFmt w:val="lowerLetter"/>
      <w:lvlText w:val="%8."/>
      <w:lvlJc w:val="left"/>
      <w:pPr>
        <w:ind w:left="5760" w:hanging="360"/>
      </w:pPr>
    </w:lvl>
    <w:lvl w:ilvl="8" w:tplc="5F407E06">
      <w:start w:val="1"/>
      <w:numFmt w:val="lowerRoman"/>
      <w:lvlText w:val="%9."/>
      <w:lvlJc w:val="right"/>
      <w:pPr>
        <w:ind w:left="6480" w:hanging="180"/>
      </w:pPr>
    </w:lvl>
  </w:abstractNum>
  <w:abstractNum w:abstractNumId="61" w15:restartNumberingAfterBreak="0">
    <w:nsid w:val="755D44DA"/>
    <w:multiLevelType w:val="multilevel"/>
    <w:tmpl w:val="3D6E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7338545"/>
    <w:multiLevelType w:val="hybridMultilevel"/>
    <w:tmpl w:val="CBEA6E6E"/>
    <w:lvl w:ilvl="0" w:tplc="CD56F6C0">
      <w:start w:val="1"/>
      <w:numFmt w:val="bullet"/>
      <w:lvlText w:val=""/>
      <w:lvlJc w:val="left"/>
      <w:pPr>
        <w:ind w:left="720" w:hanging="360"/>
      </w:pPr>
      <w:rPr>
        <w:rFonts w:ascii="Symbol" w:hAnsi="Symbol" w:hint="default"/>
      </w:rPr>
    </w:lvl>
    <w:lvl w:ilvl="1" w:tplc="A6FC8B9A">
      <w:start w:val="1"/>
      <w:numFmt w:val="bullet"/>
      <w:lvlText w:val="o"/>
      <w:lvlJc w:val="left"/>
      <w:pPr>
        <w:ind w:left="1440" w:hanging="360"/>
      </w:pPr>
      <w:rPr>
        <w:rFonts w:ascii="Courier New" w:hAnsi="Courier New" w:hint="default"/>
      </w:rPr>
    </w:lvl>
    <w:lvl w:ilvl="2" w:tplc="38E62388">
      <w:start w:val="1"/>
      <w:numFmt w:val="bullet"/>
      <w:lvlText w:val=""/>
      <w:lvlJc w:val="left"/>
      <w:pPr>
        <w:ind w:left="2160" w:hanging="360"/>
      </w:pPr>
      <w:rPr>
        <w:rFonts w:ascii="Wingdings" w:hAnsi="Wingdings" w:hint="default"/>
      </w:rPr>
    </w:lvl>
    <w:lvl w:ilvl="3" w:tplc="7428BD1C">
      <w:start w:val="1"/>
      <w:numFmt w:val="bullet"/>
      <w:lvlText w:val=""/>
      <w:lvlJc w:val="left"/>
      <w:pPr>
        <w:ind w:left="2880" w:hanging="360"/>
      </w:pPr>
      <w:rPr>
        <w:rFonts w:ascii="Symbol" w:hAnsi="Symbol" w:hint="default"/>
      </w:rPr>
    </w:lvl>
    <w:lvl w:ilvl="4" w:tplc="69F68C3C">
      <w:start w:val="1"/>
      <w:numFmt w:val="bullet"/>
      <w:lvlText w:val="o"/>
      <w:lvlJc w:val="left"/>
      <w:pPr>
        <w:ind w:left="3600" w:hanging="360"/>
      </w:pPr>
      <w:rPr>
        <w:rFonts w:ascii="Courier New" w:hAnsi="Courier New" w:hint="default"/>
      </w:rPr>
    </w:lvl>
    <w:lvl w:ilvl="5" w:tplc="77D00854">
      <w:start w:val="1"/>
      <w:numFmt w:val="bullet"/>
      <w:lvlText w:val=""/>
      <w:lvlJc w:val="left"/>
      <w:pPr>
        <w:ind w:left="4320" w:hanging="360"/>
      </w:pPr>
      <w:rPr>
        <w:rFonts w:ascii="Wingdings" w:hAnsi="Wingdings" w:hint="default"/>
      </w:rPr>
    </w:lvl>
    <w:lvl w:ilvl="6" w:tplc="E2CEAC28">
      <w:start w:val="1"/>
      <w:numFmt w:val="bullet"/>
      <w:lvlText w:val=""/>
      <w:lvlJc w:val="left"/>
      <w:pPr>
        <w:ind w:left="5040" w:hanging="360"/>
      </w:pPr>
      <w:rPr>
        <w:rFonts w:ascii="Symbol" w:hAnsi="Symbol" w:hint="default"/>
      </w:rPr>
    </w:lvl>
    <w:lvl w:ilvl="7" w:tplc="172C66BA">
      <w:start w:val="1"/>
      <w:numFmt w:val="bullet"/>
      <w:lvlText w:val="o"/>
      <w:lvlJc w:val="left"/>
      <w:pPr>
        <w:ind w:left="5760" w:hanging="360"/>
      </w:pPr>
      <w:rPr>
        <w:rFonts w:ascii="Courier New" w:hAnsi="Courier New" w:hint="default"/>
      </w:rPr>
    </w:lvl>
    <w:lvl w:ilvl="8" w:tplc="6018FD7E">
      <w:start w:val="1"/>
      <w:numFmt w:val="bullet"/>
      <w:lvlText w:val=""/>
      <w:lvlJc w:val="left"/>
      <w:pPr>
        <w:ind w:left="6480" w:hanging="360"/>
      </w:pPr>
      <w:rPr>
        <w:rFonts w:ascii="Wingdings" w:hAnsi="Wingdings" w:hint="default"/>
      </w:rPr>
    </w:lvl>
  </w:abstractNum>
  <w:abstractNum w:abstractNumId="63" w15:restartNumberingAfterBreak="0">
    <w:nsid w:val="77A4AB06"/>
    <w:multiLevelType w:val="hybridMultilevel"/>
    <w:tmpl w:val="FFFFFFFF"/>
    <w:lvl w:ilvl="0" w:tplc="102AA260">
      <w:start w:val="1"/>
      <w:numFmt w:val="bullet"/>
      <w:lvlText w:val=""/>
      <w:lvlJc w:val="left"/>
      <w:pPr>
        <w:ind w:left="720" w:hanging="360"/>
      </w:pPr>
      <w:rPr>
        <w:rFonts w:ascii="Courier New" w:hAnsi="Courier New" w:hint="default"/>
      </w:rPr>
    </w:lvl>
    <w:lvl w:ilvl="1" w:tplc="CCE2AE50">
      <w:start w:val="1"/>
      <w:numFmt w:val="bullet"/>
      <w:lvlText w:val="o"/>
      <w:lvlJc w:val="left"/>
      <w:pPr>
        <w:ind w:left="1440" w:hanging="360"/>
      </w:pPr>
      <w:rPr>
        <w:rFonts w:ascii="Courier New" w:hAnsi="Courier New" w:hint="default"/>
      </w:rPr>
    </w:lvl>
    <w:lvl w:ilvl="2" w:tplc="A45E5E08">
      <w:start w:val="1"/>
      <w:numFmt w:val="bullet"/>
      <w:lvlText w:val=""/>
      <w:lvlJc w:val="left"/>
      <w:pPr>
        <w:ind w:left="2160" w:hanging="360"/>
      </w:pPr>
      <w:rPr>
        <w:rFonts w:ascii="Wingdings" w:hAnsi="Wingdings" w:hint="default"/>
      </w:rPr>
    </w:lvl>
    <w:lvl w:ilvl="3" w:tplc="C400B86E">
      <w:start w:val="1"/>
      <w:numFmt w:val="bullet"/>
      <w:lvlText w:val=""/>
      <w:lvlJc w:val="left"/>
      <w:pPr>
        <w:ind w:left="2880" w:hanging="360"/>
      </w:pPr>
      <w:rPr>
        <w:rFonts w:ascii="Symbol" w:hAnsi="Symbol" w:hint="default"/>
      </w:rPr>
    </w:lvl>
    <w:lvl w:ilvl="4" w:tplc="0A8627C6">
      <w:start w:val="1"/>
      <w:numFmt w:val="bullet"/>
      <w:lvlText w:val="o"/>
      <w:lvlJc w:val="left"/>
      <w:pPr>
        <w:ind w:left="3600" w:hanging="360"/>
      </w:pPr>
      <w:rPr>
        <w:rFonts w:ascii="Courier New" w:hAnsi="Courier New" w:hint="default"/>
      </w:rPr>
    </w:lvl>
    <w:lvl w:ilvl="5" w:tplc="462A3928">
      <w:start w:val="1"/>
      <w:numFmt w:val="bullet"/>
      <w:lvlText w:val=""/>
      <w:lvlJc w:val="left"/>
      <w:pPr>
        <w:ind w:left="4320" w:hanging="360"/>
      </w:pPr>
      <w:rPr>
        <w:rFonts w:ascii="Wingdings" w:hAnsi="Wingdings" w:hint="default"/>
      </w:rPr>
    </w:lvl>
    <w:lvl w:ilvl="6" w:tplc="0FEAD6DE">
      <w:start w:val="1"/>
      <w:numFmt w:val="bullet"/>
      <w:lvlText w:val=""/>
      <w:lvlJc w:val="left"/>
      <w:pPr>
        <w:ind w:left="5040" w:hanging="360"/>
      </w:pPr>
      <w:rPr>
        <w:rFonts w:ascii="Symbol" w:hAnsi="Symbol" w:hint="default"/>
      </w:rPr>
    </w:lvl>
    <w:lvl w:ilvl="7" w:tplc="8C460050">
      <w:start w:val="1"/>
      <w:numFmt w:val="bullet"/>
      <w:lvlText w:val="o"/>
      <w:lvlJc w:val="left"/>
      <w:pPr>
        <w:ind w:left="5760" w:hanging="360"/>
      </w:pPr>
      <w:rPr>
        <w:rFonts w:ascii="Courier New" w:hAnsi="Courier New" w:hint="default"/>
      </w:rPr>
    </w:lvl>
    <w:lvl w:ilvl="8" w:tplc="69A42200">
      <w:start w:val="1"/>
      <w:numFmt w:val="bullet"/>
      <w:lvlText w:val=""/>
      <w:lvlJc w:val="left"/>
      <w:pPr>
        <w:ind w:left="6480" w:hanging="360"/>
      </w:pPr>
      <w:rPr>
        <w:rFonts w:ascii="Wingdings" w:hAnsi="Wingdings" w:hint="default"/>
      </w:rPr>
    </w:lvl>
  </w:abstractNum>
  <w:abstractNum w:abstractNumId="64" w15:restartNumberingAfterBreak="0">
    <w:nsid w:val="7B23F6EE"/>
    <w:multiLevelType w:val="hybridMultilevel"/>
    <w:tmpl w:val="FFFFFFFF"/>
    <w:lvl w:ilvl="0" w:tplc="BED6C328">
      <w:numFmt w:val="bullet"/>
      <w:lvlText w:val="-"/>
      <w:lvlJc w:val="left"/>
      <w:pPr>
        <w:ind w:left="227" w:firstLine="170"/>
      </w:pPr>
      <w:rPr>
        <w:rFonts w:ascii="Aptos" w:hAnsi="Aptos" w:hint="default"/>
      </w:rPr>
    </w:lvl>
    <w:lvl w:ilvl="1" w:tplc="77E89F5C">
      <w:start w:val="1"/>
      <w:numFmt w:val="bullet"/>
      <w:lvlText w:val="o"/>
      <w:lvlJc w:val="left"/>
      <w:pPr>
        <w:ind w:left="1440" w:hanging="360"/>
      </w:pPr>
      <w:rPr>
        <w:rFonts w:ascii="Courier New" w:hAnsi="Courier New" w:hint="default"/>
      </w:rPr>
    </w:lvl>
    <w:lvl w:ilvl="2" w:tplc="11E836C6">
      <w:start w:val="1"/>
      <w:numFmt w:val="bullet"/>
      <w:lvlText w:val=""/>
      <w:lvlJc w:val="left"/>
      <w:pPr>
        <w:ind w:left="2160" w:hanging="360"/>
      </w:pPr>
      <w:rPr>
        <w:rFonts w:ascii="Wingdings" w:hAnsi="Wingdings" w:hint="default"/>
      </w:rPr>
    </w:lvl>
    <w:lvl w:ilvl="3" w:tplc="AA782932">
      <w:start w:val="1"/>
      <w:numFmt w:val="bullet"/>
      <w:lvlText w:val=""/>
      <w:lvlJc w:val="left"/>
      <w:pPr>
        <w:ind w:left="2880" w:hanging="360"/>
      </w:pPr>
      <w:rPr>
        <w:rFonts w:ascii="Symbol" w:hAnsi="Symbol" w:hint="default"/>
      </w:rPr>
    </w:lvl>
    <w:lvl w:ilvl="4" w:tplc="CD42D28A">
      <w:start w:val="1"/>
      <w:numFmt w:val="bullet"/>
      <w:lvlText w:val="o"/>
      <w:lvlJc w:val="left"/>
      <w:pPr>
        <w:ind w:left="3600" w:hanging="360"/>
      </w:pPr>
      <w:rPr>
        <w:rFonts w:ascii="Courier New" w:hAnsi="Courier New" w:hint="default"/>
      </w:rPr>
    </w:lvl>
    <w:lvl w:ilvl="5" w:tplc="92D69244">
      <w:start w:val="1"/>
      <w:numFmt w:val="bullet"/>
      <w:lvlText w:val=""/>
      <w:lvlJc w:val="left"/>
      <w:pPr>
        <w:ind w:left="4320" w:hanging="360"/>
      </w:pPr>
      <w:rPr>
        <w:rFonts w:ascii="Wingdings" w:hAnsi="Wingdings" w:hint="default"/>
      </w:rPr>
    </w:lvl>
    <w:lvl w:ilvl="6" w:tplc="B59CA512">
      <w:start w:val="1"/>
      <w:numFmt w:val="bullet"/>
      <w:lvlText w:val=""/>
      <w:lvlJc w:val="left"/>
      <w:pPr>
        <w:ind w:left="5040" w:hanging="360"/>
      </w:pPr>
      <w:rPr>
        <w:rFonts w:ascii="Symbol" w:hAnsi="Symbol" w:hint="default"/>
      </w:rPr>
    </w:lvl>
    <w:lvl w:ilvl="7" w:tplc="327E8456">
      <w:start w:val="1"/>
      <w:numFmt w:val="bullet"/>
      <w:lvlText w:val="o"/>
      <w:lvlJc w:val="left"/>
      <w:pPr>
        <w:ind w:left="5760" w:hanging="360"/>
      </w:pPr>
      <w:rPr>
        <w:rFonts w:ascii="Courier New" w:hAnsi="Courier New" w:hint="default"/>
      </w:rPr>
    </w:lvl>
    <w:lvl w:ilvl="8" w:tplc="6D143B14">
      <w:start w:val="1"/>
      <w:numFmt w:val="bullet"/>
      <w:lvlText w:val=""/>
      <w:lvlJc w:val="left"/>
      <w:pPr>
        <w:ind w:left="6480" w:hanging="360"/>
      </w:pPr>
      <w:rPr>
        <w:rFonts w:ascii="Wingdings" w:hAnsi="Wingdings" w:hint="default"/>
      </w:rPr>
    </w:lvl>
  </w:abstractNum>
  <w:abstractNum w:abstractNumId="65" w15:restartNumberingAfterBreak="0">
    <w:nsid w:val="7D130F7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631520254">
    <w:abstractNumId w:val="52"/>
  </w:num>
  <w:num w:numId="2" w16cid:durableId="1133208225">
    <w:abstractNumId w:val="39"/>
  </w:num>
  <w:num w:numId="3" w16cid:durableId="1140610792">
    <w:abstractNumId w:val="45"/>
  </w:num>
  <w:num w:numId="4" w16cid:durableId="2010399975">
    <w:abstractNumId w:val="19"/>
  </w:num>
  <w:num w:numId="5" w16cid:durableId="1289124945">
    <w:abstractNumId w:val="13"/>
  </w:num>
  <w:num w:numId="6" w16cid:durableId="382368028">
    <w:abstractNumId w:val="5"/>
  </w:num>
  <w:num w:numId="7" w16cid:durableId="167646437">
    <w:abstractNumId w:val="35"/>
  </w:num>
  <w:num w:numId="8" w16cid:durableId="355622532">
    <w:abstractNumId w:val="60"/>
  </w:num>
  <w:num w:numId="9" w16cid:durableId="1199664969">
    <w:abstractNumId w:val="64"/>
  </w:num>
  <w:num w:numId="10" w16cid:durableId="1581796708">
    <w:abstractNumId w:val="38"/>
  </w:num>
  <w:num w:numId="11" w16cid:durableId="925191129">
    <w:abstractNumId w:val="3"/>
  </w:num>
  <w:num w:numId="12" w16cid:durableId="2037729990">
    <w:abstractNumId w:val="58"/>
  </w:num>
  <w:num w:numId="13" w16cid:durableId="473183255">
    <w:abstractNumId w:val="21"/>
  </w:num>
  <w:num w:numId="14" w16cid:durableId="1812091873">
    <w:abstractNumId w:val="43"/>
  </w:num>
  <w:num w:numId="15" w16cid:durableId="1418820690">
    <w:abstractNumId w:val="31"/>
  </w:num>
  <w:num w:numId="16" w16cid:durableId="1325476073">
    <w:abstractNumId w:val="6"/>
  </w:num>
  <w:num w:numId="17" w16cid:durableId="1771510976">
    <w:abstractNumId w:val="28"/>
  </w:num>
  <w:num w:numId="18" w16cid:durableId="4985226">
    <w:abstractNumId w:val="11"/>
  </w:num>
  <w:num w:numId="19" w16cid:durableId="631055214">
    <w:abstractNumId w:val="14"/>
  </w:num>
  <w:num w:numId="20" w16cid:durableId="730809146">
    <w:abstractNumId w:val="1"/>
  </w:num>
  <w:num w:numId="21" w16cid:durableId="1155758745">
    <w:abstractNumId w:val="10"/>
  </w:num>
  <w:num w:numId="22" w16cid:durableId="1293175064">
    <w:abstractNumId w:val="57"/>
  </w:num>
  <w:num w:numId="23" w16cid:durableId="959187663">
    <w:abstractNumId w:val="7"/>
  </w:num>
  <w:num w:numId="24" w16cid:durableId="993794656">
    <w:abstractNumId w:val="29"/>
  </w:num>
  <w:num w:numId="25" w16cid:durableId="1501265905">
    <w:abstractNumId w:val="15"/>
  </w:num>
  <w:num w:numId="26" w16cid:durableId="746345440">
    <w:abstractNumId w:val="63"/>
  </w:num>
  <w:num w:numId="27" w16cid:durableId="1227884951">
    <w:abstractNumId w:val="16"/>
  </w:num>
  <w:num w:numId="28" w16cid:durableId="1772781173">
    <w:abstractNumId w:val="8"/>
  </w:num>
  <w:num w:numId="29" w16cid:durableId="1836915588">
    <w:abstractNumId w:val="30"/>
  </w:num>
  <w:num w:numId="30" w16cid:durableId="2015984633">
    <w:abstractNumId w:val="20"/>
  </w:num>
  <w:num w:numId="31" w16cid:durableId="1100679109">
    <w:abstractNumId w:val="51"/>
  </w:num>
  <w:num w:numId="32" w16cid:durableId="439107517">
    <w:abstractNumId w:val="46"/>
  </w:num>
  <w:num w:numId="33" w16cid:durableId="1521121433">
    <w:abstractNumId w:val="53"/>
  </w:num>
  <w:num w:numId="34" w16cid:durableId="1528176438">
    <w:abstractNumId w:val="50"/>
  </w:num>
  <w:num w:numId="35" w16cid:durableId="1850756285">
    <w:abstractNumId w:val="49"/>
  </w:num>
  <w:num w:numId="36" w16cid:durableId="2101830592">
    <w:abstractNumId w:val="54"/>
  </w:num>
  <w:num w:numId="37" w16cid:durableId="69734858">
    <w:abstractNumId w:val="42"/>
  </w:num>
  <w:num w:numId="38" w16cid:durableId="1334265315">
    <w:abstractNumId w:val="40"/>
  </w:num>
  <w:num w:numId="39" w16cid:durableId="1514346228">
    <w:abstractNumId w:val="12"/>
  </w:num>
  <w:num w:numId="40" w16cid:durableId="1895695931">
    <w:abstractNumId w:val="47"/>
  </w:num>
  <w:num w:numId="41" w16cid:durableId="788740413">
    <w:abstractNumId w:val="34"/>
  </w:num>
  <w:num w:numId="42" w16cid:durableId="2022313573">
    <w:abstractNumId w:val="18"/>
  </w:num>
  <w:num w:numId="43" w16cid:durableId="606695934">
    <w:abstractNumId w:val="59"/>
  </w:num>
  <w:num w:numId="44" w16cid:durableId="1208949989">
    <w:abstractNumId w:val="65"/>
  </w:num>
  <w:num w:numId="45" w16cid:durableId="1202598794">
    <w:abstractNumId w:val="41"/>
  </w:num>
  <w:num w:numId="46" w16cid:durableId="266079588">
    <w:abstractNumId w:val="24"/>
  </w:num>
  <w:num w:numId="47" w16cid:durableId="454712335">
    <w:abstractNumId w:val="23"/>
  </w:num>
  <w:num w:numId="48" w16cid:durableId="2083329246">
    <w:abstractNumId w:val="9"/>
  </w:num>
  <w:num w:numId="49" w16cid:durableId="9528988">
    <w:abstractNumId w:val="25"/>
  </w:num>
  <w:num w:numId="50" w16cid:durableId="644622406">
    <w:abstractNumId w:val="33"/>
  </w:num>
  <w:num w:numId="51" w16cid:durableId="1038747395">
    <w:abstractNumId w:val="36"/>
  </w:num>
  <w:num w:numId="52" w16cid:durableId="1468549875">
    <w:abstractNumId w:val="26"/>
  </w:num>
  <w:num w:numId="53" w16cid:durableId="254824311">
    <w:abstractNumId w:val="32"/>
  </w:num>
  <w:num w:numId="54" w16cid:durableId="429399723">
    <w:abstractNumId w:val="37"/>
  </w:num>
  <w:num w:numId="55" w16cid:durableId="1382290929">
    <w:abstractNumId w:val="22"/>
  </w:num>
  <w:num w:numId="56" w16cid:durableId="1685590586">
    <w:abstractNumId w:val="48"/>
  </w:num>
  <w:num w:numId="57" w16cid:durableId="442193482">
    <w:abstractNumId w:val="62"/>
  </w:num>
  <w:num w:numId="58" w16cid:durableId="1445005392">
    <w:abstractNumId w:val="17"/>
  </w:num>
  <w:num w:numId="59" w16cid:durableId="2050101698">
    <w:abstractNumId w:val="55"/>
  </w:num>
  <w:num w:numId="60" w16cid:durableId="1480656175">
    <w:abstractNumId w:val="56"/>
  </w:num>
  <w:num w:numId="61" w16cid:durableId="545600474">
    <w:abstractNumId w:val="4"/>
  </w:num>
  <w:num w:numId="62" w16cid:durableId="1898543512">
    <w:abstractNumId w:val="61"/>
  </w:num>
  <w:num w:numId="63" w16cid:durableId="741873147">
    <w:abstractNumId w:val="0"/>
  </w:num>
  <w:num w:numId="64" w16cid:durableId="1161432989">
    <w:abstractNumId w:val="2"/>
  </w:num>
  <w:num w:numId="65" w16cid:durableId="1877497486">
    <w:abstractNumId w:val="27"/>
  </w:num>
  <w:num w:numId="66" w16cid:durableId="85006887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724E459"/>
    <w:rsid w:val="00002ACA"/>
    <w:rsid w:val="00004807"/>
    <w:rsid w:val="00005A37"/>
    <w:rsid w:val="000103D6"/>
    <w:rsid w:val="00013D86"/>
    <w:rsid w:val="00016391"/>
    <w:rsid w:val="00034668"/>
    <w:rsid w:val="00034DFF"/>
    <w:rsid w:val="000452D9"/>
    <w:rsid w:val="000501E2"/>
    <w:rsid w:val="00057586"/>
    <w:rsid w:val="00064AB0"/>
    <w:rsid w:val="00066AA9"/>
    <w:rsid w:val="00072019"/>
    <w:rsid w:val="0008239B"/>
    <w:rsid w:val="000823FC"/>
    <w:rsid w:val="00083226"/>
    <w:rsid w:val="00093175"/>
    <w:rsid w:val="000A6989"/>
    <w:rsid w:val="000A7418"/>
    <w:rsid w:val="000B1761"/>
    <w:rsid w:val="000B3210"/>
    <w:rsid w:val="000B5A02"/>
    <w:rsid w:val="000C680F"/>
    <w:rsid w:val="000D2E46"/>
    <w:rsid w:val="000D3248"/>
    <w:rsid w:val="000D6C3B"/>
    <w:rsid w:val="000E21E3"/>
    <w:rsid w:val="000F4971"/>
    <w:rsid w:val="000F4B94"/>
    <w:rsid w:val="00100411"/>
    <w:rsid w:val="00100ECB"/>
    <w:rsid w:val="00104C21"/>
    <w:rsid w:val="001055D7"/>
    <w:rsid w:val="00112B6C"/>
    <w:rsid w:val="00113E62"/>
    <w:rsid w:val="00121540"/>
    <w:rsid w:val="00123D08"/>
    <w:rsid w:val="00155D94"/>
    <w:rsid w:val="00164006"/>
    <w:rsid w:val="00171B76"/>
    <w:rsid w:val="00174B07"/>
    <w:rsid w:val="00174F0B"/>
    <w:rsid w:val="00175248"/>
    <w:rsid w:val="0018DA14"/>
    <w:rsid w:val="0019353C"/>
    <w:rsid w:val="00194DE8"/>
    <w:rsid w:val="00194ED4"/>
    <w:rsid w:val="00196B45"/>
    <w:rsid w:val="001B413B"/>
    <w:rsid w:val="001B5F83"/>
    <w:rsid w:val="001C07AE"/>
    <w:rsid w:val="001D2C44"/>
    <w:rsid w:val="001D52AA"/>
    <w:rsid w:val="001E1CAC"/>
    <w:rsid w:val="001E65DB"/>
    <w:rsid w:val="001F4693"/>
    <w:rsid w:val="001F6DC0"/>
    <w:rsid w:val="002128B8"/>
    <w:rsid w:val="002206EE"/>
    <w:rsid w:val="00223F36"/>
    <w:rsid w:val="00233304"/>
    <w:rsid w:val="0023407E"/>
    <w:rsid w:val="002408B9"/>
    <w:rsid w:val="00261041"/>
    <w:rsid w:val="00262FB3"/>
    <w:rsid w:val="00263DBB"/>
    <w:rsid w:val="00263E2D"/>
    <w:rsid w:val="00272823"/>
    <w:rsid w:val="00273B07"/>
    <w:rsid w:val="0027664B"/>
    <w:rsid w:val="00284349"/>
    <w:rsid w:val="002847D0"/>
    <w:rsid w:val="00292ACC"/>
    <w:rsid w:val="00293FDB"/>
    <w:rsid w:val="002A6D9F"/>
    <w:rsid w:val="002B0035"/>
    <w:rsid w:val="002C08DD"/>
    <w:rsid w:val="002C2C9B"/>
    <w:rsid w:val="002C61D1"/>
    <w:rsid w:val="002D2F45"/>
    <w:rsid w:val="002D49D6"/>
    <w:rsid w:val="002D5C18"/>
    <w:rsid w:val="002E4242"/>
    <w:rsid w:val="002E5595"/>
    <w:rsid w:val="002F177A"/>
    <w:rsid w:val="00314876"/>
    <w:rsid w:val="00317BF5"/>
    <w:rsid w:val="00324C73"/>
    <w:rsid w:val="00324EAF"/>
    <w:rsid w:val="00332C31"/>
    <w:rsid w:val="00333C45"/>
    <w:rsid w:val="003356D4"/>
    <w:rsid w:val="00336082"/>
    <w:rsid w:val="00350742"/>
    <w:rsid w:val="00361726"/>
    <w:rsid w:val="00362F38"/>
    <w:rsid w:val="00366AAF"/>
    <w:rsid w:val="003734DB"/>
    <w:rsid w:val="00373520"/>
    <w:rsid w:val="00376927"/>
    <w:rsid w:val="00391A10"/>
    <w:rsid w:val="003923EA"/>
    <w:rsid w:val="00393EC5"/>
    <w:rsid w:val="00394A3C"/>
    <w:rsid w:val="00395B65"/>
    <w:rsid w:val="003A1A58"/>
    <w:rsid w:val="003B0BC8"/>
    <w:rsid w:val="003C2C2D"/>
    <w:rsid w:val="003C3916"/>
    <w:rsid w:val="003E5546"/>
    <w:rsid w:val="003F4D01"/>
    <w:rsid w:val="00411C91"/>
    <w:rsid w:val="004121C4"/>
    <w:rsid w:val="00416717"/>
    <w:rsid w:val="004267E9"/>
    <w:rsid w:val="00437027"/>
    <w:rsid w:val="00455205"/>
    <w:rsid w:val="00461F7D"/>
    <w:rsid w:val="0046515C"/>
    <w:rsid w:val="004716F5"/>
    <w:rsid w:val="00481C10"/>
    <w:rsid w:val="004832C8"/>
    <w:rsid w:val="00491958"/>
    <w:rsid w:val="004920B5"/>
    <w:rsid w:val="004927D6"/>
    <w:rsid w:val="00496094"/>
    <w:rsid w:val="004B0AB6"/>
    <w:rsid w:val="004C09AB"/>
    <w:rsid w:val="004C4722"/>
    <w:rsid w:val="004C67A2"/>
    <w:rsid w:val="004D30E3"/>
    <w:rsid w:val="004D3AD0"/>
    <w:rsid w:val="004D70F9"/>
    <w:rsid w:val="004E0218"/>
    <w:rsid w:val="004E7514"/>
    <w:rsid w:val="0050631A"/>
    <w:rsid w:val="00513601"/>
    <w:rsid w:val="00515ABA"/>
    <w:rsid w:val="00516B26"/>
    <w:rsid w:val="00525AD9"/>
    <w:rsid w:val="005303DA"/>
    <w:rsid w:val="0053113A"/>
    <w:rsid w:val="00533C58"/>
    <w:rsid w:val="00535681"/>
    <w:rsid w:val="005424C1"/>
    <w:rsid w:val="00545F3B"/>
    <w:rsid w:val="005737B5"/>
    <w:rsid w:val="00576A9F"/>
    <w:rsid w:val="005865D7"/>
    <w:rsid w:val="005866BF"/>
    <w:rsid w:val="0059182C"/>
    <w:rsid w:val="00595F8A"/>
    <w:rsid w:val="00596755"/>
    <w:rsid w:val="005A430D"/>
    <w:rsid w:val="005A7C55"/>
    <w:rsid w:val="005B0A7A"/>
    <w:rsid w:val="005B1CF0"/>
    <w:rsid w:val="005B24D6"/>
    <w:rsid w:val="005C4662"/>
    <w:rsid w:val="005C4991"/>
    <w:rsid w:val="005C6DBC"/>
    <w:rsid w:val="005F206B"/>
    <w:rsid w:val="005F25A6"/>
    <w:rsid w:val="0060011B"/>
    <w:rsid w:val="0061372A"/>
    <w:rsid w:val="00615094"/>
    <w:rsid w:val="00616578"/>
    <w:rsid w:val="00620B7C"/>
    <w:rsid w:val="00626846"/>
    <w:rsid w:val="006276CE"/>
    <w:rsid w:val="00627F9B"/>
    <w:rsid w:val="00634F7A"/>
    <w:rsid w:val="006378D5"/>
    <w:rsid w:val="00641BE9"/>
    <w:rsid w:val="006466F8"/>
    <w:rsid w:val="0064756B"/>
    <w:rsid w:val="00656055"/>
    <w:rsid w:val="006560DB"/>
    <w:rsid w:val="006606FD"/>
    <w:rsid w:val="00664E15"/>
    <w:rsid w:val="00681602"/>
    <w:rsid w:val="00687B1C"/>
    <w:rsid w:val="00697342"/>
    <w:rsid w:val="006D4BD0"/>
    <w:rsid w:val="006D7638"/>
    <w:rsid w:val="006E291A"/>
    <w:rsid w:val="006E7643"/>
    <w:rsid w:val="006F2DBD"/>
    <w:rsid w:val="006F35F1"/>
    <w:rsid w:val="006F5D0A"/>
    <w:rsid w:val="00703ED8"/>
    <w:rsid w:val="00724B01"/>
    <w:rsid w:val="0073007D"/>
    <w:rsid w:val="0073492E"/>
    <w:rsid w:val="00736A59"/>
    <w:rsid w:val="00741B42"/>
    <w:rsid w:val="00741F9B"/>
    <w:rsid w:val="00746C55"/>
    <w:rsid w:val="00757C7E"/>
    <w:rsid w:val="0076150D"/>
    <w:rsid w:val="00762012"/>
    <w:rsid w:val="007664C2"/>
    <w:rsid w:val="00773312"/>
    <w:rsid w:val="00786478"/>
    <w:rsid w:val="00786E2C"/>
    <w:rsid w:val="007A1898"/>
    <w:rsid w:val="007B2711"/>
    <w:rsid w:val="007C02B2"/>
    <w:rsid w:val="007C1DE1"/>
    <w:rsid w:val="007C2F79"/>
    <w:rsid w:val="007C4A0B"/>
    <w:rsid w:val="007D4D18"/>
    <w:rsid w:val="007E0833"/>
    <w:rsid w:val="007E3A7D"/>
    <w:rsid w:val="007F64D2"/>
    <w:rsid w:val="00802E2C"/>
    <w:rsid w:val="00803AEE"/>
    <w:rsid w:val="008047DB"/>
    <w:rsid w:val="00813506"/>
    <w:rsid w:val="008136FE"/>
    <w:rsid w:val="008201B6"/>
    <w:rsid w:val="00823B14"/>
    <w:rsid w:val="00824E13"/>
    <w:rsid w:val="0082625B"/>
    <w:rsid w:val="00834B6F"/>
    <w:rsid w:val="00841E59"/>
    <w:rsid w:val="00842DA7"/>
    <w:rsid w:val="00854B3D"/>
    <w:rsid w:val="00854FD2"/>
    <w:rsid w:val="00856691"/>
    <w:rsid w:val="008618BC"/>
    <w:rsid w:val="00864E43"/>
    <w:rsid w:val="00874EEA"/>
    <w:rsid w:val="00881714"/>
    <w:rsid w:val="00886314"/>
    <w:rsid w:val="00891CBC"/>
    <w:rsid w:val="008959CE"/>
    <w:rsid w:val="008A29FD"/>
    <w:rsid w:val="008A436E"/>
    <w:rsid w:val="008B3402"/>
    <w:rsid w:val="008C16D4"/>
    <w:rsid w:val="008C2573"/>
    <w:rsid w:val="008F1C89"/>
    <w:rsid w:val="008F367A"/>
    <w:rsid w:val="008F3DD7"/>
    <w:rsid w:val="00905D12"/>
    <w:rsid w:val="0093563E"/>
    <w:rsid w:val="009429D1"/>
    <w:rsid w:val="00944628"/>
    <w:rsid w:val="0095338B"/>
    <w:rsid w:val="00957C6C"/>
    <w:rsid w:val="009613A2"/>
    <w:rsid w:val="00964E89"/>
    <w:rsid w:val="00972808"/>
    <w:rsid w:val="009759D0"/>
    <w:rsid w:val="00985009"/>
    <w:rsid w:val="009944EE"/>
    <w:rsid w:val="009A6212"/>
    <w:rsid w:val="009A792F"/>
    <w:rsid w:val="009B1CE9"/>
    <w:rsid w:val="009C139F"/>
    <w:rsid w:val="009C4832"/>
    <w:rsid w:val="009C5BF6"/>
    <w:rsid w:val="009D1523"/>
    <w:rsid w:val="009D3425"/>
    <w:rsid w:val="009D4A46"/>
    <w:rsid w:val="009D7B32"/>
    <w:rsid w:val="009E136A"/>
    <w:rsid w:val="009E1F24"/>
    <w:rsid w:val="009E39A0"/>
    <w:rsid w:val="009E442C"/>
    <w:rsid w:val="009E709F"/>
    <w:rsid w:val="009F3D96"/>
    <w:rsid w:val="009F4231"/>
    <w:rsid w:val="00A00F33"/>
    <w:rsid w:val="00A035AE"/>
    <w:rsid w:val="00A134AA"/>
    <w:rsid w:val="00A25C03"/>
    <w:rsid w:val="00A2796F"/>
    <w:rsid w:val="00A42799"/>
    <w:rsid w:val="00A5549B"/>
    <w:rsid w:val="00A641C3"/>
    <w:rsid w:val="00A664B8"/>
    <w:rsid w:val="00A8401C"/>
    <w:rsid w:val="00A90833"/>
    <w:rsid w:val="00A90EB3"/>
    <w:rsid w:val="00A95E17"/>
    <w:rsid w:val="00A96D7D"/>
    <w:rsid w:val="00AC0EAF"/>
    <w:rsid w:val="00AC3522"/>
    <w:rsid w:val="00AD4A4E"/>
    <w:rsid w:val="00AD4B69"/>
    <w:rsid w:val="00AE21B3"/>
    <w:rsid w:val="00AF3749"/>
    <w:rsid w:val="00B104E0"/>
    <w:rsid w:val="00B11BC0"/>
    <w:rsid w:val="00B15107"/>
    <w:rsid w:val="00B23191"/>
    <w:rsid w:val="00B25BA1"/>
    <w:rsid w:val="00B279D6"/>
    <w:rsid w:val="00B30518"/>
    <w:rsid w:val="00B32F5B"/>
    <w:rsid w:val="00B34458"/>
    <w:rsid w:val="00B4075E"/>
    <w:rsid w:val="00B502B7"/>
    <w:rsid w:val="00B61DAC"/>
    <w:rsid w:val="00B8025D"/>
    <w:rsid w:val="00B82FF0"/>
    <w:rsid w:val="00B84944"/>
    <w:rsid w:val="00B97924"/>
    <w:rsid w:val="00BA546F"/>
    <w:rsid w:val="00BA84D1"/>
    <w:rsid w:val="00BB113E"/>
    <w:rsid w:val="00BC112D"/>
    <w:rsid w:val="00BC7015"/>
    <w:rsid w:val="00BE6737"/>
    <w:rsid w:val="00BF1B48"/>
    <w:rsid w:val="00BF391F"/>
    <w:rsid w:val="00C12085"/>
    <w:rsid w:val="00C20952"/>
    <w:rsid w:val="00C26033"/>
    <w:rsid w:val="00C327CD"/>
    <w:rsid w:val="00C33E1B"/>
    <w:rsid w:val="00C41C12"/>
    <w:rsid w:val="00C44E6B"/>
    <w:rsid w:val="00C663A5"/>
    <w:rsid w:val="00C75EDC"/>
    <w:rsid w:val="00C76025"/>
    <w:rsid w:val="00C838FC"/>
    <w:rsid w:val="00C93A78"/>
    <w:rsid w:val="00C96F0F"/>
    <w:rsid w:val="00CA2D99"/>
    <w:rsid w:val="00CA5F2B"/>
    <w:rsid w:val="00CC79D6"/>
    <w:rsid w:val="00CD5E89"/>
    <w:rsid w:val="00CD75F7"/>
    <w:rsid w:val="00CF067F"/>
    <w:rsid w:val="00CF64C9"/>
    <w:rsid w:val="00D01E19"/>
    <w:rsid w:val="00D046A7"/>
    <w:rsid w:val="00D073C5"/>
    <w:rsid w:val="00D266BA"/>
    <w:rsid w:val="00D41570"/>
    <w:rsid w:val="00D43E7B"/>
    <w:rsid w:val="00D454DD"/>
    <w:rsid w:val="00D5095A"/>
    <w:rsid w:val="00D607C3"/>
    <w:rsid w:val="00D67936"/>
    <w:rsid w:val="00D75192"/>
    <w:rsid w:val="00D779A8"/>
    <w:rsid w:val="00D81A95"/>
    <w:rsid w:val="00D845E4"/>
    <w:rsid w:val="00D90121"/>
    <w:rsid w:val="00DA1DF0"/>
    <w:rsid w:val="00DB256A"/>
    <w:rsid w:val="00DE1E5E"/>
    <w:rsid w:val="00DE3454"/>
    <w:rsid w:val="00DE4573"/>
    <w:rsid w:val="00DE728E"/>
    <w:rsid w:val="00DF10DC"/>
    <w:rsid w:val="00DF37DD"/>
    <w:rsid w:val="00E03349"/>
    <w:rsid w:val="00E0531D"/>
    <w:rsid w:val="00E11E7E"/>
    <w:rsid w:val="00E20037"/>
    <w:rsid w:val="00E2611D"/>
    <w:rsid w:val="00E315E8"/>
    <w:rsid w:val="00E54674"/>
    <w:rsid w:val="00EA7AC1"/>
    <w:rsid w:val="00EB86F2"/>
    <w:rsid w:val="00EC35E3"/>
    <w:rsid w:val="00ED6996"/>
    <w:rsid w:val="00EE7291"/>
    <w:rsid w:val="00EF6EBA"/>
    <w:rsid w:val="00F00FC5"/>
    <w:rsid w:val="00F32F3B"/>
    <w:rsid w:val="00F404B0"/>
    <w:rsid w:val="00F45BF4"/>
    <w:rsid w:val="00F56127"/>
    <w:rsid w:val="00F63395"/>
    <w:rsid w:val="00F67819"/>
    <w:rsid w:val="00F706E2"/>
    <w:rsid w:val="00F71ED1"/>
    <w:rsid w:val="00F729C3"/>
    <w:rsid w:val="00F757D1"/>
    <w:rsid w:val="00F822A9"/>
    <w:rsid w:val="00F87C69"/>
    <w:rsid w:val="00F90880"/>
    <w:rsid w:val="00F92965"/>
    <w:rsid w:val="00F95104"/>
    <w:rsid w:val="00F96DCC"/>
    <w:rsid w:val="00FA608B"/>
    <w:rsid w:val="00FB488F"/>
    <w:rsid w:val="00FC3599"/>
    <w:rsid w:val="00FC3BB6"/>
    <w:rsid w:val="00FD4C8C"/>
    <w:rsid w:val="00FE1A2E"/>
    <w:rsid w:val="00FE2CAE"/>
    <w:rsid w:val="00FE306C"/>
    <w:rsid w:val="010BB817"/>
    <w:rsid w:val="02458FC1"/>
    <w:rsid w:val="028891A0"/>
    <w:rsid w:val="02946445"/>
    <w:rsid w:val="02A470F8"/>
    <w:rsid w:val="02B55240"/>
    <w:rsid w:val="031F09C2"/>
    <w:rsid w:val="032B2F5E"/>
    <w:rsid w:val="040A55CB"/>
    <w:rsid w:val="041F3F7E"/>
    <w:rsid w:val="044F1D83"/>
    <w:rsid w:val="047ABF1B"/>
    <w:rsid w:val="04BFEB8D"/>
    <w:rsid w:val="05619373"/>
    <w:rsid w:val="0632AEB6"/>
    <w:rsid w:val="066D2228"/>
    <w:rsid w:val="06EE1278"/>
    <w:rsid w:val="078D8735"/>
    <w:rsid w:val="07EE7AA2"/>
    <w:rsid w:val="08040CA6"/>
    <w:rsid w:val="084D1864"/>
    <w:rsid w:val="08645177"/>
    <w:rsid w:val="0868E066"/>
    <w:rsid w:val="08D2F977"/>
    <w:rsid w:val="08FAF6D2"/>
    <w:rsid w:val="09043F11"/>
    <w:rsid w:val="0990DB5D"/>
    <w:rsid w:val="099D0A7E"/>
    <w:rsid w:val="0A02429A"/>
    <w:rsid w:val="0A51FBC7"/>
    <w:rsid w:val="0B01668A"/>
    <w:rsid w:val="0B6B4588"/>
    <w:rsid w:val="0C651DB8"/>
    <w:rsid w:val="0CEBEF64"/>
    <w:rsid w:val="0CF56EC6"/>
    <w:rsid w:val="0D83BA9B"/>
    <w:rsid w:val="0DAE7DBF"/>
    <w:rsid w:val="0DDD19E6"/>
    <w:rsid w:val="0DFB2B1E"/>
    <w:rsid w:val="0E8F13D3"/>
    <w:rsid w:val="0EF3AF76"/>
    <w:rsid w:val="0F708269"/>
    <w:rsid w:val="0FC1E216"/>
    <w:rsid w:val="102E7187"/>
    <w:rsid w:val="10CEA385"/>
    <w:rsid w:val="11BDF7BC"/>
    <w:rsid w:val="11C5F20C"/>
    <w:rsid w:val="11E40B30"/>
    <w:rsid w:val="12CB84A8"/>
    <w:rsid w:val="13191DCD"/>
    <w:rsid w:val="133823DA"/>
    <w:rsid w:val="1474387B"/>
    <w:rsid w:val="163852B5"/>
    <w:rsid w:val="16668272"/>
    <w:rsid w:val="167BBA6F"/>
    <w:rsid w:val="16BE09F3"/>
    <w:rsid w:val="16FA2201"/>
    <w:rsid w:val="173D863B"/>
    <w:rsid w:val="17A2200C"/>
    <w:rsid w:val="18A02532"/>
    <w:rsid w:val="18BFA263"/>
    <w:rsid w:val="192B3506"/>
    <w:rsid w:val="1A184B92"/>
    <w:rsid w:val="1A35A7F8"/>
    <w:rsid w:val="1A8A7F28"/>
    <w:rsid w:val="1A9D2921"/>
    <w:rsid w:val="1B98BDA2"/>
    <w:rsid w:val="1BD59988"/>
    <w:rsid w:val="1C70D893"/>
    <w:rsid w:val="1C848B76"/>
    <w:rsid w:val="1C9621CC"/>
    <w:rsid w:val="1C994008"/>
    <w:rsid w:val="1D0C15E5"/>
    <w:rsid w:val="1D5DFE61"/>
    <w:rsid w:val="1D93E599"/>
    <w:rsid w:val="1E14E5B9"/>
    <w:rsid w:val="1E3B9965"/>
    <w:rsid w:val="1EA643B8"/>
    <w:rsid w:val="1F03B4C4"/>
    <w:rsid w:val="1FEE7033"/>
    <w:rsid w:val="2039FE60"/>
    <w:rsid w:val="20C28A89"/>
    <w:rsid w:val="211A7AD5"/>
    <w:rsid w:val="21221B16"/>
    <w:rsid w:val="218F3862"/>
    <w:rsid w:val="21D672EA"/>
    <w:rsid w:val="22068769"/>
    <w:rsid w:val="2223D8B7"/>
    <w:rsid w:val="2301AFCB"/>
    <w:rsid w:val="234D5FB8"/>
    <w:rsid w:val="236D5558"/>
    <w:rsid w:val="2395CCFA"/>
    <w:rsid w:val="2411CA05"/>
    <w:rsid w:val="24381653"/>
    <w:rsid w:val="24F7F8AE"/>
    <w:rsid w:val="251872A7"/>
    <w:rsid w:val="2541208C"/>
    <w:rsid w:val="255595EF"/>
    <w:rsid w:val="25BBE366"/>
    <w:rsid w:val="25C25CA5"/>
    <w:rsid w:val="260CF839"/>
    <w:rsid w:val="27143313"/>
    <w:rsid w:val="271D8E1F"/>
    <w:rsid w:val="27BAB5C4"/>
    <w:rsid w:val="283492EE"/>
    <w:rsid w:val="2A3D91AE"/>
    <w:rsid w:val="2B1043D9"/>
    <w:rsid w:val="2B249DFA"/>
    <w:rsid w:val="2B737CCA"/>
    <w:rsid w:val="2B7F8D22"/>
    <w:rsid w:val="2B854561"/>
    <w:rsid w:val="2C17EA6F"/>
    <w:rsid w:val="2C586550"/>
    <w:rsid w:val="2C806A66"/>
    <w:rsid w:val="2D555F63"/>
    <w:rsid w:val="2DAF04C5"/>
    <w:rsid w:val="2DDC95DD"/>
    <w:rsid w:val="2E026B72"/>
    <w:rsid w:val="2E8159E3"/>
    <w:rsid w:val="2F946834"/>
    <w:rsid w:val="30225E12"/>
    <w:rsid w:val="311B46B6"/>
    <w:rsid w:val="32C989CE"/>
    <w:rsid w:val="333072A1"/>
    <w:rsid w:val="33B4C8D8"/>
    <w:rsid w:val="33E509BE"/>
    <w:rsid w:val="33F9A06C"/>
    <w:rsid w:val="347F37CD"/>
    <w:rsid w:val="34A74AB4"/>
    <w:rsid w:val="351D8920"/>
    <w:rsid w:val="35701879"/>
    <w:rsid w:val="35E6627D"/>
    <w:rsid w:val="35F7FAD2"/>
    <w:rsid w:val="3633BCC7"/>
    <w:rsid w:val="3753F88D"/>
    <w:rsid w:val="3793CA32"/>
    <w:rsid w:val="38301725"/>
    <w:rsid w:val="387B3C03"/>
    <w:rsid w:val="38E24BF6"/>
    <w:rsid w:val="390C1B29"/>
    <w:rsid w:val="39250054"/>
    <w:rsid w:val="393B5F24"/>
    <w:rsid w:val="3988BE65"/>
    <w:rsid w:val="39DF7339"/>
    <w:rsid w:val="3A25D6D4"/>
    <w:rsid w:val="3A9663B5"/>
    <w:rsid w:val="3AC66E66"/>
    <w:rsid w:val="3B5B1819"/>
    <w:rsid w:val="3B7D04CB"/>
    <w:rsid w:val="3C11536E"/>
    <w:rsid w:val="3CD96277"/>
    <w:rsid w:val="3CEFF065"/>
    <w:rsid w:val="3D228F00"/>
    <w:rsid w:val="3E723506"/>
    <w:rsid w:val="3E7C43B2"/>
    <w:rsid w:val="3E87C4C7"/>
    <w:rsid w:val="3E9447B2"/>
    <w:rsid w:val="4076B9A5"/>
    <w:rsid w:val="40D6748C"/>
    <w:rsid w:val="412C30C9"/>
    <w:rsid w:val="41618A83"/>
    <w:rsid w:val="4185A475"/>
    <w:rsid w:val="4190023D"/>
    <w:rsid w:val="41D16E5C"/>
    <w:rsid w:val="420FE9E0"/>
    <w:rsid w:val="4251407E"/>
    <w:rsid w:val="4268FF7D"/>
    <w:rsid w:val="42E5D45D"/>
    <w:rsid w:val="431B7A64"/>
    <w:rsid w:val="433E19BC"/>
    <w:rsid w:val="445AB7CB"/>
    <w:rsid w:val="445E1B9D"/>
    <w:rsid w:val="449C42A2"/>
    <w:rsid w:val="44A0B327"/>
    <w:rsid w:val="44CB4F62"/>
    <w:rsid w:val="44FA3155"/>
    <w:rsid w:val="4506087A"/>
    <w:rsid w:val="45451713"/>
    <w:rsid w:val="4571BB09"/>
    <w:rsid w:val="459D42E4"/>
    <w:rsid w:val="45A4E52F"/>
    <w:rsid w:val="45A9EBE5"/>
    <w:rsid w:val="45EFBE1D"/>
    <w:rsid w:val="465B8AAE"/>
    <w:rsid w:val="46D35ABF"/>
    <w:rsid w:val="46E0C71F"/>
    <w:rsid w:val="4760757F"/>
    <w:rsid w:val="47C69B69"/>
    <w:rsid w:val="4861EFA3"/>
    <w:rsid w:val="48C5E788"/>
    <w:rsid w:val="48D70B58"/>
    <w:rsid w:val="492E2150"/>
    <w:rsid w:val="4940CAB8"/>
    <w:rsid w:val="496DE626"/>
    <w:rsid w:val="4973B33B"/>
    <w:rsid w:val="49C482AA"/>
    <w:rsid w:val="4AAA0453"/>
    <w:rsid w:val="4C10C164"/>
    <w:rsid w:val="4C4143D3"/>
    <w:rsid w:val="4C476F7E"/>
    <w:rsid w:val="4C95C130"/>
    <w:rsid w:val="4D803AB8"/>
    <w:rsid w:val="4DC04BF4"/>
    <w:rsid w:val="4EC34F5D"/>
    <w:rsid w:val="4ED9EB73"/>
    <w:rsid w:val="4EEE6D40"/>
    <w:rsid w:val="502449BE"/>
    <w:rsid w:val="51B1A570"/>
    <w:rsid w:val="51F0FE88"/>
    <w:rsid w:val="53220D86"/>
    <w:rsid w:val="534F874E"/>
    <w:rsid w:val="53AC311E"/>
    <w:rsid w:val="54D88310"/>
    <w:rsid w:val="5676D63C"/>
    <w:rsid w:val="5684193C"/>
    <w:rsid w:val="56CD6949"/>
    <w:rsid w:val="57008AE5"/>
    <w:rsid w:val="57478EC1"/>
    <w:rsid w:val="57689035"/>
    <w:rsid w:val="57BE25D3"/>
    <w:rsid w:val="58D1EE49"/>
    <w:rsid w:val="599ADF95"/>
    <w:rsid w:val="59C3211A"/>
    <w:rsid w:val="59D18795"/>
    <w:rsid w:val="59F99B24"/>
    <w:rsid w:val="5AED1250"/>
    <w:rsid w:val="5B0830B7"/>
    <w:rsid w:val="5B34716B"/>
    <w:rsid w:val="5B4571E8"/>
    <w:rsid w:val="5B5C1183"/>
    <w:rsid w:val="5B9C69AB"/>
    <w:rsid w:val="5D2F2A7D"/>
    <w:rsid w:val="5DA110DD"/>
    <w:rsid w:val="5DAAB5DA"/>
    <w:rsid w:val="5DB220AF"/>
    <w:rsid w:val="5E52D4FE"/>
    <w:rsid w:val="5E81A74E"/>
    <w:rsid w:val="5EACF1D6"/>
    <w:rsid w:val="5EF8F4CB"/>
    <w:rsid w:val="5FC3682E"/>
    <w:rsid w:val="5FC9DEA6"/>
    <w:rsid w:val="5FE70284"/>
    <w:rsid w:val="5FE7BDB1"/>
    <w:rsid w:val="5FF986AA"/>
    <w:rsid w:val="6072C1D8"/>
    <w:rsid w:val="6140D76E"/>
    <w:rsid w:val="61472E46"/>
    <w:rsid w:val="618FACA1"/>
    <w:rsid w:val="6310C1DA"/>
    <w:rsid w:val="638D838E"/>
    <w:rsid w:val="63920214"/>
    <w:rsid w:val="64281386"/>
    <w:rsid w:val="647B2397"/>
    <w:rsid w:val="64BAE375"/>
    <w:rsid w:val="663F4B1E"/>
    <w:rsid w:val="67DC4AB7"/>
    <w:rsid w:val="6968B123"/>
    <w:rsid w:val="69B5DABF"/>
    <w:rsid w:val="6ABF8430"/>
    <w:rsid w:val="6B0E4B22"/>
    <w:rsid w:val="6B2A43FB"/>
    <w:rsid w:val="6B59410E"/>
    <w:rsid w:val="6BE49F66"/>
    <w:rsid w:val="6C2EB05A"/>
    <w:rsid w:val="6CA80DE7"/>
    <w:rsid w:val="6D4C4D46"/>
    <w:rsid w:val="6DFA9EFD"/>
    <w:rsid w:val="6E01806F"/>
    <w:rsid w:val="6E0C5A0C"/>
    <w:rsid w:val="6E1F0955"/>
    <w:rsid w:val="6E2CF09F"/>
    <w:rsid w:val="6E362B6F"/>
    <w:rsid w:val="6E69B564"/>
    <w:rsid w:val="6F0BE128"/>
    <w:rsid w:val="6F187BB6"/>
    <w:rsid w:val="6F612E5D"/>
    <w:rsid w:val="6FCF6F26"/>
    <w:rsid w:val="6FE0E083"/>
    <w:rsid w:val="700FB877"/>
    <w:rsid w:val="707948D2"/>
    <w:rsid w:val="70FC08B9"/>
    <w:rsid w:val="70FEB1A6"/>
    <w:rsid w:val="719EA2CD"/>
    <w:rsid w:val="71B7EBA9"/>
    <w:rsid w:val="71C1C76C"/>
    <w:rsid w:val="7215D112"/>
    <w:rsid w:val="721D4817"/>
    <w:rsid w:val="726A005A"/>
    <w:rsid w:val="728BC79C"/>
    <w:rsid w:val="734791F9"/>
    <w:rsid w:val="73E5BD90"/>
    <w:rsid w:val="74FE37B8"/>
    <w:rsid w:val="75108515"/>
    <w:rsid w:val="75E1C38B"/>
    <w:rsid w:val="75FFFAA2"/>
    <w:rsid w:val="7619519B"/>
    <w:rsid w:val="76390870"/>
    <w:rsid w:val="768FBBB5"/>
    <w:rsid w:val="77022223"/>
    <w:rsid w:val="770F76D8"/>
    <w:rsid w:val="7724E459"/>
    <w:rsid w:val="77343FB0"/>
    <w:rsid w:val="777C0043"/>
    <w:rsid w:val="77DD612F"/>
    <w:rsid w:val="78404349"/>
    <w:rsid w:val="786FA9A4"/>
    <w:rsid w:val="7A7B541B"/>
    <w:rsid w:val="7A9B4EF1"/>
    <w:rsid w:val="7AA3A2F4"/>
    <w:rsid w:val="7AB4A4B0"/>
    <w:rsid w:val="7C355FAC"/>
    <w:rsid w:val="7C52239F"/>
    <w:rsid w:val="7CCE0884"/>
    <w:rsid w:val="7D33E96A"/>
    <w:rsid w:val="7D524AB9"/>
    <w:rsid w:val="7E1D4915"/>
    <w:rsid w:val="7E29BCC5"/>
    <w:rsid w:val="7EE5CA52"/>
    <w:rsid w:val="7F6C5A95"/>
    <w:rsid w:val="7FA9AE6F"/>
    <w:rsid w:val="7FC3F3D8"/>
    <w:rsid w:val="7FFA5D3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4E459"/>
  <w15:chartTrackingRefBased/>
  <w15:docId w15:val="{F436A397-8E5C-4ECC-8E31-EC3943DEE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8B3402"/>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27BAB5C4"/>
    <w:pPr>
      <w:keepNext/>
      <w:keepLines/>
      <w:spacing w:before="160" w:after="80"/>
      <w:outlineLvl w:val="1"/>
    </w:pPr>
    <w:rPr>
      <w:rFonts w:asciiTheme="majorHAnsi" w:eastAsiaTheme="minorEastAsia" w:hAnsiTheme="majorHAnsi" w:cstheme="majorEastAsia"/>
      <w:color w:val="0F4761" w:themeColor="accent1" w:themeShade="BF"/>
      <w:sz w:val="32"/>
      <w:szCs w:val="32"/>
    </w:rPr>
  </w:style>
  <w:style w:type="paragraph" w:styleId="Heading3">
    <w:name w:val="heading 3"/>
    <w:basedOn w:val="Normal"/>
    <w:next w:val="Normal"/>
    <w:uiPriority w:val="9"/>
    <w:unhideWhenUsed/>
    <w:qFormat/>
    <w:rsid w:val="3E87C4C7"/>
    <w:pPr>
      <w:keepNext/>
      <w:keepLines/>
      <w:spacing w:before="160" w:after="80"/>
      <w:outlineLvl w:val="2"/>
    </w:pPr>
    <w:rPr>
      <w:rFonts w:eastAsiaTheme="minorEastAsia" w:cstheme="majorEastAsia"/>
      <w:color w:val="0F4761" w:themeColor="accent1" w:themeShade="BF"/>
      <w:sz w:val="28"/>
      <w:szCs w:val="28"/>
    </w:rPr>
  </w:style>
  <w:style w:type="paragraph" w:styleId="Heading4">
    <w:name w:val="heading 4"/>
    <w:basedOn w:val="Normal"/>
    <w:next w:val="Normal"/>
    <w:uiPriority w:val="9"/>
    <w:unhideWhenUsed/>
    <w:qFormat/>
    <w:rsid w:val="770F76D8"/>
    <w:pPr>
      <w:keepNext/>
      <w:keepLines/>
      <w:spacing w:before="80" w:after="40"/>
      <w:outlineLvl w:val="3"/>
    </w:pPr>
    <w:rPr>
      <w:rFonts w:eastAsiaTheme="minorEastAsia" w:cstheme="majorEastAsia"/>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6737"/>
    <w:rPr>
      <w:color w:val="467886" w:themeColor="hyperlink"/>
      <w:u w:val="single"/>
    </w:rPr>
  </w:style>
  <w:style w:type="character" w:styleId="UnresolvedMention">
    <w:name w:val="Unresolved Mention"/>
    <w:basedOn w:val="DefaultParagraphFont"/>
    <w:uiPriority w:val="99"/>
    <w:semiHidden/>
    <w:unhideWhenUsed/>
    <w:rsid w:val="00BE6737"/>
    <w:rPr>
      <w:color w:val="605E5C"/>
      <w:shd w:val="clear" w:color="auto" w:fill="E1DFDD"/>
    </w:rPr>
  </w:style>
  <w:style w:type="table" w:styleId="TableGrid">
    <w:name w:val="Table Grid"/>
    <w:basedOn w:val="TableNormal"/>
    <w:uiPriority w:val="39"/>
    <w:rsid w:val="002D4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E0218"/>
    <w:rPr>
      <w:rFonts w:asciiTheme="majorHAnsi" w:eastAsiaTheme="minorEastAsia" w:hAnsiTheme="majorHAnsi" w:cstheme="majorEastAsia"/>
      <w:color w:val="0F4761" w:themeColor="accent1" w:themeShade="BF"/>
      <w:sz w:val="32"/>
      <w:szCs w:val="32"/>
    </w:rPr>
  </w:style>
  <w:style w:type="character" w:customStyle="1" w:styleId="Heading1Char">
    <w:name w:val="Heading 1 Char"/>
    <w:basedOn w:val="DefaultParagraphFont"/>
    <w:uiPriority w:val="9"/>
    <w:rsid w:val="27BAB5C4"/>
    <w:rPr>
      <w:rFonts w:asciiTheme="majorHAnsi" w:eastAsiaTheme="minorEastAsia" w:hAnsiTheme="majorHAnsi" w:cstheme="majorEastAsia"/>
      <w:color w:val="0F4761" w:themeColor="accent1" w:themeShade="BF"/>
      <w:sz w:val="40"/>
      <w:szCs w:val="40"/>
    </w:rPr>
  </w:style>
  <w:style w:type="character" w:customStyle="1" w:styleId="Heading1Char1">
    <w:name w:val="Heading 1 Char1"/>
    <w:basedOn w:val="DefaultParagraphFont"/>
    <w:link w:val="Heading1"/>
    <w:uiPriority w:val="9"/>
    <w:rsid w:val="008B3402"/>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8B3402"/>
    <w:pPr>
      <w:spacing w:line="259" w:lineRule="auto"/>
      <w:outlineLvl w:val="9"/>
    </w:pPr>
    <w:rPr>
      <w:lang w:eastAsia="nl-NL"/>
    </w:rPr>
  </w:style>
  <w:style w:type="paragraph" w:styleId="TOC2">
    <w:name w:val="toc 2"/>
    <w:basedOn w:val="Normal"/>
    <w:next w:val="Normal"/>
    <w:autoRedefine/>
    <w:uiPriority w:val="39"/>
    <w:unhideWhenUsed/>
    <w:rsid w:val="008B3402"/>
    <w:pPr>
      <w:spacing w:after="100"/>
      <w:ind w:left="240"/>
    </w:pPr>
  </w:style>
  <w:style w:type="paragraph" w:styleId="ListParagraph">
    <w:name w:val="List Paragraph"/>
    <w:basedOn w:val="Normal"/>
    <w:uiPriority w:val="34"/>
    <w:qFormat/>
    <w:rsid w:val="00874EEA"/>
    <w:pPr>
      <w:ind w:left="720"/>
      <w:contextualSpacing/>
    </w:pPr>
  </w:style>
  <w:style w:type="paragraph" w:styleId="TOC3">
    <w:name w:val="toc 3"/>
    <w:basedOn w:val="Normal"/>
    <w:next w:val="Normal"/>
    <w:uiPriority w:val="39"/>
    <w:unhideWhenUsed/>
    <w:rsid w:val="3E87C4C7"/>
    <w:pPr>
      <w:spacing w:after="100"/>
      <w:ind w:left="440"/>
    </w:pPr>
  </w:style>
  <w:style w:type="paragraph" w:styleId="TOC1">
    <w:name w:val="toc 1"/>
    <w:basedOn w:val="Normal"/>
    <w:next w:val="Normal"/>
    <w:uiPriority w:val="39"/>
    <w:unhideWhenUsed/>
    <w:rsid w:val="3E87C4C7"/>
    <w:pPr>
      <w:spacing w:after="100"/>
    </w:pPr>
  </w:style>
  <w:style w:type="paragraph" w:styleId="Title">
    <w:name w:val="Title"/>
    <w:basedOn w:val="Normal"/>
    <w:next w:val="Normal"/>
    <w:uiPriority w:val="10"/>
    <w:qFormat/>
    <w:rsid w:val="25C25CA5"/>
    <w:pPr>
      <w:spacing w:after="80" w:line="240" w:lineRule="auto"/>
      <w:contextualSpacing/>
    </w:pPr>
    <w:rPr>
      <w:rFonts w:asciiTheme="majorHAnsi" w:eastAsiaTheme="minorEastAsia" w:hAnsiTheme="majorHAnsi" w:cstheme="majorEastAsia"/>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35923">
      <w:bodyDiv w:val="1"/>
      <w:marLeft w:val="0"/>
      <w:marRight w:val="0"/>
      <w:marTop w:val="0"/>
      <w:marBottom w:val="0"/>
      <w:divBdr>
        <w:top w:val="none" w:sz="0" w:space="0" w:color="auto"/>
        <w:left w:val="none" w:sz="0" w:space="0" w:color="auto"/>
        <w:bottom w:val="none" w:sz="0" w:space="0" w:color="auto"/>
        <w:right w:val="none" w:sz="0" w:space="0" w:color="auto"/>
      </w:divBdr>
      <w:divsChild>
        <w:div w:id="319818000">
          <w:marLeft w:val="0"/>
          <w:marRight w:val="0"/>
          <w:marTop w:val="0"/>
          <w:marBottom w:val="0"/>
          <w:divBdr>
            <w:top w:val="none" w:sz="0" w:space="0" w:color="auto"/>
            <w:left w:val="none" w:sz="0" w:space="0" w:color="auto"/>
            <w:bottom w:val="none" w:sz="0" w:space="0" w:color="auto"/>
            <w:right w:val="none" w:sz="0" w:space="0" w:color="auto"/>
          </w:divBdr>
          <w:divsChild>
            <w:div w:id="19337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9225">
      <w:bodyDiv w:val="1"/>
      <w:marLeft w:val="0"/>
      <w:marRight w:val="0"/>
      <w:marTop w:val="0"/>
      <w:marBottom w:val="0"/>
      <w:divBdr>
        <w:top w:val="none" w:sz="0" w:space="0" w:color="auto"/>
        <w:left w:val="none" w:sz="0" w:space="0" w:color="auto"/>
        <w:bottom w:val="none" w:sz="0" w:space="0" w:color="auto"/>
        <w:right w:val="none" w:sz="0" w:space="0" w:color="auto"/>
      </w:divBdr>
    </w:div>
    <w:div w:id="1229029238">
      <w:bodyDiv w:val="1"/>
      <w:marLeft w:val="0"/>
      <w:marRight w:val="0"/>
      <w:marTop w:val="0"/>
      <w:marBottom w:val="0"/>
      <w:divBdr>
        <w:top w:val="none" w:sz="0" w:space="0" w:color="auto"/>
        <w:left w:val="none" w:sz="0" w:space="0" w:color="auto"/>
        <w:bottom w:val="none" w:sz="0" w:space="0" w:color="auto"/>
        <w:right w:val="none" w:sz="0" w:space="0" w:color="auto"/>
      </w:divBdr>
    </w:div>
    <w:div w:id="1863201168">
      <w:bodyDiv w:val="1"/>
      <w:marLeft w:val="0"/>
      <w:marRight w:val="0"/>
      <w:marTop w:val="0"/>
      <w:marBottom w:val="0"/>
      <w:divBdr>
        <w:top w:val="none" w:sz="0" w:space="0" w:color="auto"/>
        <w:left w:val="none" w:sz="0" w:space="0" w:color="auto"/>
        <w:bottom w:val="none" w:sz="0" w:space="0" w:color="auto"/>
        <w:right w:val="none" w:sz="0" w:space="0" w:color="auto"/>
      </w:divBdr>
      <w:divsChild>
        <w:div w:id="1637568510">
          <w:marLeft w:val="0"/>
          <w:marRight w:val="0"/>
          <w:marTop w:val="0"/>
          <w:marBottom w:val="0"/>
          <w:divBdr>
            <w:top w:val="none" w:sz="0" w:space="0" w:color="auto"/>
            <w:left w:val="none" w:sz="0" w:space="0" w:color="auto"/>
            <w:bottom w:val="none" w:sz="0" w:space="0" w:color="auto"/>
            <w:right w:val="none" w:sz="0" w:space="0" w:color="auto"/>
          </w:divBdr>
          <w:divsChild>
            <w:div w:id="4155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eldata.com/cognitive-accessibility/" TargetMode="External"/><Relationship Id="rId21" Type="http://schemas.openxmlformats.org/officeDocument/2006/relationships/hyperlink" Target="https://aeldata.com/how-web-accessibility-affects-people-with-autism/" TargetMode="External"/><Relationship Id="rId42" Type="http://schemas.openxmlformats.org/officeDocument/2006/relationships/hyperlink" Target="https://digitaaltoegankelijk.nl/nieuws/motorische-beperking/?utm_source=chatgpt.com" TargetMode="External"/><Relationship Id="rId47" Type="http://schemas.openxmlformats.org/officeDocument/2006/relationships/hyperlink" Target="https://www.silverdesign.be/toegankelijk-webdesign-een-gids-voor-inclusieve-websites/" TargetMode="External"/><Relationship Id="rId63" Type="http://schemas.openxmlformats.org/officeDocument/2006/relationships/image" Target="media/image4.png"/><Relationship Id="rId68" Type="http://schemas.openxmlformats.org/officeDocument/2006/relationships/image" Target="media/image9.png"/><Relationship Id="rId16" Type="http://schemas.openxmlformats.org/officeDocument/2006/relationships/hyperlink" Target="https://www.digimonitor.nl/monitor2020/" TargetMode="External"/><Relationship Id="rId11" Type="http://schemas.openxmlformats.org/officeDocument/2006/relationships/hyperlink" Target="https://nos.nl/artikel/2252987-webwinkels-slecht-toegankelijk-voor-blinden-ik-verzuip-in-zo-n-site" TargetMode="External"/><Relationship Id="rId32" Type="http://schemas.openxmlformats.org/officeDocument/2006/relationships/hyperlink" Target="https://www.researchgate.net/profile/Mark-Friedman-2/publication/284481795_Web_accessibility_design_recommendations_for_people_with_cognitive_disabilities/links/5653fa6e08aeafc2aabb63be/Web-accessibility-design-recommendations-for-people-with-cognitive-disabilities.pdf" TargetMode="External"/><Relationship Id="rId37" Type="http://schemas.openxmlformats.org/officeDocument/2006/relationships/hyperlink" Target="https://pmc.ncbi.nlm.nih.gov/articles/PMC3724232/" TargetMode="External"/><Relationship Id="rId53" Type="http://schemas.openxmlformats.org/officeDocument/2006/relationships/hyperlink" Target="https://www.digitoegang.nl/" TargetMode="External"/><Relationship Id="rId58" Type="http://schemas.openxmlformats.org/officeDocument/2006/relationships/hyperlink" Target="https://pmc.ncbi.nlm.nih.gov/articles/PMC3724232/" TargetMode="External"/><Relationship Id="rId74" Type="http://schemas.openxmlformats.org/officeDocument/2006/relationships/image" Target="media/image15.png"/><Relationship Id="rId79"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image" Target="media/image2.png"/><Relationship Id="rId82" Type="http://schemas.openxmlformats.org/officeDocument/2006/relationships/fontTable" Target="fontTable.xml"/><Relationship Id="rId19" Type="http://schemas.openxmlformats.org/officeDocument/2006/relationships/hyperlink" Target="https://accessibility.education.gov.uk/knowledge-hub/coga" TargetMode="External"/><Relationship Id="rId14" Type="http://schemas.openxmlformats.org/officeDocument/2006/relationships/hyperlink" Target="https://www.oovb.nl/nieuws/merendeel-webwinkels-niet-goed-ingericht-voor-mensen-met-visuele-beperkingen" TargetMode="External"/><Relationship Id="rId22" Type="http://schemas.openxmlformats.org/officeDocument/2006/relationships/hyperlink" Target="https://stephaniewalter.design/blog/neurodiversity-and-ux-essential-resources-for-cognitive-accessibility/" TargetMode="External"/><Relationship Id="rId27" Type="http://schemas.openxmlformats.org/officeDocument/2006/relationships/hyperlink" Target="https://arxiv.org/abs/1911.07624" TargetMode="External"/><Relationship Id="rId30" Type="http://schemas.openxmlformats.org/officeDocument/2006/relationships/hyperlink" Target="https://www.w3.org/TR/coga-usable/" TargetMode="External"/><Relationship Id="rId35" Type="http://schemas.openxmlformats.org/officeDocument/2006/relationships/hyperlink" Target="https://ismijnsitetoegankelijk.nl/" TargetMode="External"/><Relationship Id="rId43" Type="http://schemas.openxmlformats.org/officeDocument/2006/relationships/hyperlink" Target="https://digitaaltoegankelijk.nl/nieuws/motorische-beperking/?utm_source=chatgpt.com" TargetMode="External"/><Relationship Id="rId48" Type="http://schemas.openxmlformats.org/officeDocument/2006/relationships/hyperlink" Target="https://www.inclusiefpubliceren.nl/bronnen/" TargetMode="External"/><Relationship Id="rId56" Type="http://schemas.openxmlformats.org/officeDocument/2006/relationships/hyperlink" Target="https://ismijnsitetoegankelijk.nl/" TargetMode="External"/><Relationship Id="rId64" Type="http://schemas.openxmlformats.org/officeDocument/2006/relationships/image" Target="media/image5.png"/><Relationship Id="rId69" Type="http://schemas.openxmlformats.org/officeDocument/2006/relationships/image" Target="media/image10.png"/><Relationship Id="rId77" Type="http://schemas.openxmlformats.org/officeDocument/2006/relationships/image" Target="media/image18.png"/><Relationship Id="rId8" Type="http://schemas.openxmlformats.org/officeDocument/2006/relationships/hyperlink" Target="https://radar.nl/websites-vaak-slecht-toegankelijk-voor-blinden-en-slechtzienden/" TargetMode="External"/><Relationship Id="rId51" Type="http://schemas.openxmlformats.org/officeDocument/2006/relationships/hyperlink" Target="https://accessibleminds.nl/nieuws/maak-je-website-toegankelijk" TargetMode="External"/><Relationship Id="rId72" Type="http://schemas.openxmlformats.org/officeDocument/2006/relationships/image" Target="media/image13.png"/><Relationship Id="rId80"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s://nos.nl/artikel/2409420-online-bestellen-is-vaak-lastig-voor-slechtzienden-40-keer-op-een-toets-drukken" TargetMode="External"/><Relationship Id="rId17" Type="http://schemas.openxmlformats.org/officeDocument/2006/relationships/hyperlink" Target="https://www.accessibility.nl/digitale-toegankelijkheid-onderzoek-audit-audit-toegankelijkheidsverklaring?utm_source=chatgpt.com" TargetMode="External"/><Relationship Id="rId25" Type="http://schemas.openxmlformats.org/officeDocument/2006/relationships/hyperlink" Target="https://www.researchgate.net/profile/Mark-Friedman-2/publication/284481795_Web_accessibility_design_recommendations_for_people_with_cognitive_disabilities/links/5653fa6e08aeafc2aabb63be/Web-accessibility-design-recommendations-for-people-with-cognitive-disabilities.pdf" TargetMode="External"/><Relationship Id="rId33" Type="http://schemas.openxmlformats.org/officeDocument/2006/relationships/hyperlink" Target="https://www.rijnstate.nl/" TargetMode="External"/><Relationship Id="rId38" Type="http://schemas.openxmlformats.org/officeDocument/2006/relationships/hyperlink" Target="https://www.youtube.com/watch?v=St6ocCiV0Rk&amp;ab_channel=CardanTechnobility" TargetMode="External"/><Relationship Id="rId46" Type="http://schemas.openxmlformats.org/officeDocument/2006/relationships/hyperlink" Target="https://www.dedicon.nl/uitgevers/themas-toegankelijk-publiceren/voor-wie/motorische-beperkingen" TargetMode="External"/><Relationship Id="rId59" Type="http://schemas.openxmlformats.org/officeDocument/2006/relationships/hyperlink" Target="https://www.youtube.com/watch?v=St6ocCiV0Rk&amp;ab_channel=CardanTechnobility" TargetMode="External"/><Relationship Id="rId67" Type="http://schemas.openxmlformats.org/officeDocument/2006/relationships/image" Target="media/image8.png"/><Relationship Id="rId20" Type="http://schemas.openxmlformats.org/officeDocument/2006/relationships/hyperlink" Target="https://www.autism.org.uk/accessibility" TargetMode="External"/><Relationship Id="rId41" Type="http://schemas.openxmlformats.org/officeDocument/2006/relationships/hyperlink" Target="https://digitaaltoegankelijk.nl/nieuws/motorische-beperking/?utm_source=chatgpt.com" TargetMode="External"/><Relationship Id="rId54" Type="http://schemas.openxmlformats.org/officeDocument/2006/relationships/hyperlink" Target="https://www.rijnstate.nl/" TargetMode="External"/><Relationship Id="rId62" Type="http://schemas.openxmlformats.org/officeDocument/2006/relationships/image" Target="media/image3.png"/><Relationship Id="rId70" Type="http://schemas.openxmlformats.org/officeDocument/2006/relationships/image" Target="media/image11.png"/><Relationship Id="rId75" Type="http://schemas.openxmlformats.org/officeDocument/2006/relationships/image" Target="media/image1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oogvereniging.nl/nieuws/96-procent-overheidswebsites-niet-digitaal-toegankelijk/" TargetMode="External"/><Relationship Id="rId23" Type="http://schemas.openxmlformats.org/officeDocument/2006/relationships/hyperlink" Target="https://www.researchgate.net/profile/Talita-Britto/publication/284712386_Towards_Web_Accessibility_Guidelines_for_People_With_Autism_Spectrum_Disorder/links/5656401b08ae4988a7b38201/Towards-Web-Accessibility-Guidelines-for-People-With-Autism-Spectrum-Disorder.pdf" TargetMode="External"/><Relationship Id="rId28" Type="http://schemas.openxmlformats.org/officeDocument/2006/relationships/hyperlink" Target="https://www.w3.org/WAI/cognitive/" TargetMode="External"/><Relationship Id="rId36" Type="http://schemas.openxmlformats.org/officeDocument/2006/relationships/hyperlink" Target="https://www.cardan.com/kennisbank/digitale-toegankelijkheid" TargetMode="External"/><Relationship Id="rId49" Type="http://schemas.openxmlformats.org/officeDocument/2006/relationships/hyperlink" Target="https://wpmagazines.nl/digitale-toegankelijkheid/" TargetMode="External"/><Relationship Id="rId57" Type="http://schemas.openxmlformats.org/officeDocument/2006/relationships/hyperlink" Target="https://www.cardan.com/kennisbank/digitale-toegankelijkheid" TargetMode="External"/><Relationship Id="rId10" Type="http://schemas.openxmlformats.org/officeDocument/2006/relationships/hyperlink" Target="https://digitaaltoegankelijk.nl/nieuws/heroes-slechthorendheid-digitale-toegankelijkheid/" TargetMode="External"/><Relationship Id="rId31" Type="http://schemas.openxmlformats.org/officeDocument/2006/relationships/hyperlink" Target="https://www.boia.org/blog/4-principles-for-designing-websites-for-users-with-memory-impairments" TargetMode="External"/><Relationship Id="rId44" Type="http://schemas.openxmlformats.org/officeDocument/2006/relationships/hyperlink" Target="https://digitaaltoegankelijk.nl/nieuws/motorische-beperking/?utm_source=chatgpt.com" TargetMode="External"/><Relationship Id="rId52" Type="http://schemas.openxmlformats.org/officeDocument/2006/relationships/hyperlink" Target="https://www.drempelvrij.nl/" TargetMode="External"/><Relationship Id="rId60" Type="http://schemas.openxmlformats.org/officeDocument/2006/relationships/hyperlink" Target="https://www.cardan.com/kennisbank/soorten-beperkingen/motorische-beperking" TargetMode="External"/><Relationship Id="rId65" Type="http://schemas.openxmlformats.org/officeDocument/2006/relationships/image" Target="media/image6.png"/><Relationship Id="rId73" Type="http://schemas.openxmlformats.org/officeDocument/2006/relationships/image" Target="media/image14.png"/><Relationship Id="rId78" Type="http://schemas.openxmlformats.org/officeDocument/2006/relationships/image" Target="media/image19.png"/><Relationship Id="rId81" Type="http://schemas.openxmlformats.org/officeDocument/2006/relationships/hyperlink" Target="https://www.figma.com/proto/z9t00KCiJ4liuyigEDC6VE/UX-Project?page-id=0%3A1&amp;node-id=250-604&amp;viewport=-1519%2C443%2C0.02&amp;t=2WhT01TKjIW6FRun-1&amp;scaling=min-zoom&amp;content-scaling=fixed&amp;starting-point-node-id=250%3A604" TargetMode="External"/><Relationship Id="rId4" Type="http://schemas.openxmlformats.org/officeDocument/2006/relationships/settings" Target="settings.xml"/><Relationship Id="rId9" Type="http://schemas.openxmlformats.org/officeDocument/2006/relationships/hyperlink" Target="https://nos.nl/artikel/2141446-nederlandse-sites-ontoegankelijk-voor-blinden-en-slechtzienden" TargetMode="External"/><Relationship Id="rId13" Type="http://schemas.openxmlformats.org/officeDocument/2006/relationships/hyperlink" Target="https://www.rijksoverheid.nl/actueel/nieuwsbrieven/doe-onbeperkt-mee/2023/02" TargetMode="External"/><Relationship Id="rId18" Type="http://schemas.openxmlformats.org/officeDocument/2006/relationships/hyperlink" Target="https://www.w3.org/WAI/cognitive/" TargetMode="External"/><Relationship Id="rId39" Type="http://schemas.openxmlformats.org/officeDocument/2006/relationships/hyperlink" Target="https://www.cardan.com/kennisbank/soorten-beperkingen/motorische-beperking" TargetMode="External"/><Relationship Id="rId34" Type="http://schemas.openxmlformats.org/officeDocument/2006/relationships/hyperlink" Target="https://digitaaltoegankelijk.nl/" TargetMode="External"/><Relationship Id="rId50" Type="http://schemas.openxmlformats.org/officeDocument/2006/relationships/hyperlink" Target="https://www.comaxx.nl/blog/wcag-in-website/" TargetMode="External"/><Relationship Id="rId55" Type="http://schemas.openxmlformats.org/officeDocument/2006/relationships/hyperlink" Target="https://digitaaltoegankelijk.nl/" TargetMode="External"/><Relationship Id="rId76" Type="http://schemas.openxmlformats.org/officeDocument/2006/relationships/image" Target="media/image17.png"/><Relationship Id="rId7" Type="http://schemas.openxmlformats.org/officeDocument/2006/relationships/hyperlink" Target="https://www.cardan.com/kennisbank/soorten-beperkingen" TargetMode="External"/><Relationship Id="rId71"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https://developer.mozilla.org/en-US/docs/Web/Accessibility/Guides/Cognitive_accessibility" TargetMode="External"/><Relationship Id="rId24" Type="http://schemas.openxmlformats.org/officeDocument/2006/relationships/hyperlink" Target="https://www.boia.org/blog/how-web-accessibility-affects-people-with-autism" TargetMode="External"/><Relationship Id="rId40" Type="http://schemas.openxmlformats.org/officeDocument/2006/relationships/hyperlink" Target="https://digitaaltoegankelijk.nl/nieuws/motorische-beperking/?utm_source=chatgpt.com" TargetMode="External"/><Relationship Id="rId45" Type="http://schemas.openxmlformats.org/officeDocument/2006/relationships/hyperlink" Target="https://digitaaltoegankelijk.nl/nieuws/motorische-beperking/" TargetMode="External"/><Relationship Id="rId6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E8584-EFD5-4D98-8DB6-976B40F78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9631</Words>
  <Characters>54899</Characters>
  <Application>Microsoft Office Word</Application>
  <DocSecurity>4</DocSecurity>
  <Lines>457</Lines>
  <Paragraphs>128</Paragraphs>
  <ScaleCrop>false</ScaleCrop>
  <Company/>
  <LinksUpToDate>false</LinksUpToDate>
  <CharactersWithSpaces>64402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Verdurmen,Mirthe M.E.B.L.</dc:creator>
  <cp:keywords/>
  <dc:description/>
  <cp:lastModifiedBy>Verdurmen,Mirthe M.E.B.L.</cp:lastModifiedBy>
  <cp:revision>155</cp:revision>
  <dcterms:created xsi:type="dcterms:W3CDTF">2025-03-25T09:16:00Z</dcterms:created>
  <dcterms:modified xsi:type="dcterms:W3CDTF">2025-04-22T09:06:00Z</dcterms:modified>
</cp:coreProperties>
</file>